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39" w:rsidRPr="00B4513E" w:rsidRDefault="00B4513E" w:rsidP="00B4513E">
      <w:pPr>
        <w:jc w:val="right"/>
        <w:rPr>
          <w:rFonts w:ascii="Arial" w:hAnsi="Arial" w:cs="Arial"/>
          <w:b/>
          <w:color w:val="7F7F7F" w:themeColor="text1" w:themeTint="80"/>
          <w:sz w:val="36"/>
          <w:szCs w:val="36"/>
        </w:rPr>
      </w:pPr>
      <w:bookmarkStart w:id="0" w:name="_GoBack"/>
      <w:bookmarkEnd w:id="0"/>
      <w:r w:rsidRPr="00B4513E">
        <w:rPr>
          <w:rFonts w:ascii="Arial" w:hAnsi="Arial" w:cs="Arial"/>
          <w:b/>
          <w:color w:val="7F7F7F" w:themeColor="text1" w:themeTint="80"/>
          <w:sz w:val="36"/>
          <w:szCs w:val="36"/>
        </w:rPr>
        <w:t>Anlage 4</w:t>
      </w:r>
    </w:p>
    <w:p w:rsidR="00B4513E" w:rsidRDefault="00B4513E" w:rsidP="00316AE1"/>
    <w:p w:rsidR="00B4513E" w:rsidRDefault="00B4513E" w:rsidP="00316AE1"/>
    <w:p w:rsidR="00EB6450" w:rsidRDefault="00EB6450" w:rsidP="006673CA">
      <w:pPr>
        <w:pStyle w:val="berschrift1"/>
      </w:pPr>
      <w:r>
        <w:t xml:space="preserve">Vertragsmuster für </w:t>
      </w:r>
      <w:r w:rsidR="00C26F39">
        <w:t xml:space="preserve">die </w:t>
      </w:r>
      <w:r w:rsidR="00C26F39" w:rsidRPr="00C26F39">
        <w:t>Beauftragung von externen Beratungen, Gutachten und Untersuchungen</w:t>
      </w:r>
    </w:p>
    <w:p w:rsidR="00EB6450" w:rsidRDefault="00EB6450">
      <w:pPr>
        <w:rPr>
          <w:rFonts w:ascii="Arial" w:hAnsi="Arial" w:cs="Arial"/>
        </w:rPr>
      </w:pPr>
    </w:p>
    <w:p w:rsidR="005B4470" w:rsidRPr="005B4470" w:rsidRDefault="005B4470" w:rsidP="0069001A">
      <w:pPr>
        <w:rPr>
          <w:rFonts w:ascii="Arial" w:hAnsi="Arial" w:cs="Arial"/>
          <w:color w:val="FF0000"/>
        </w:rPr>
      </w:pPr>
      <w:r w:rsidRPr="005B4470">
        <w:rPr>
          <w:rFonts w:ascii="Arial" w:hAnsi="Arial" w:cs="Arial"/>
          <w:color w:val="FF0000"/>
        </w:rPr>
        <w:t xml:space="preserve">Bitte vor Verwendung diesen </w:t>
      </w:r>
      <w:r w:rsidR="003C2F7E">
        <w:rPr>
          <w:rFonts w:ascii="Arial" w:hAnsi="Arial" w:cs="Arial"/>
          <w:color w:val="FF0000"/>
        </w:rPr>
        <w:t>Abs</w:t>
      </w:r>
      <w:r w:rsidRPr="005B4470">
        <w:rPr>
          <w:rFonts w:ascii="Arial" w:hAnsi="Arial" w:cs="Arial"/>
          <w:color w:val="FF0000"/>
        </w:rPr>
        <w:t>atz und die an die öff</w:t>
      </w:r>
      <w:r w:rsidR="00A4421C">
        <w:rPr>
          <w:rFonts w:ascii="Arial" w:hAnsi="Arial" w:cs="Arial"/>
          <w:color w:val="FF0000"/>
        </w:rPr>
        <w:t>entlichen</w:t>
      </w:r>
      <w:r w:rsidRPr="005B4470">
        <w:rPr>
          <w:rFonts w:ascii="Arial" w:hAnsi="Arial" w:cs="Arial"/>
          <w:color w:val="FF0000"/>
        </w:rPr>
        <w:t xml:space="preserve"> Auftraggeber gerichteten Fußnoten löschen. Diese beginnen im Fußnotentext je mit „Information für den Verwender:“</w:t>
      </w:r>
      <w:r w:rsidR="003C2F7E">
        <w:rPr>
          <w:rFonts w:ascii="Arial" w:hAnsi="Arial" w:cs="Arial"/>
          <w:color w:val="FF0000"/>
        </w:rPr>
        <w:t>. Außerdem bitte bei § 4 Abs. 1,</w:t>
      </w:r>
      <w:r w:rsidR="00D86057">
        <w:rPr>
          <w:rFonts w:ascii="Arial" w:hAnsi="Arial" w:cs="Arial"/>
          <w:color w:val="FF0000"/>
        </w:rPr>
        <w:t xml:space="preserve"> §</w:t>
      </w:r>
      <w:r w:rsidR="003C2F7E">
        <w:rPr>
          <w:rFonts w:ascii="Arial" w:hAnsi="Arial" w:cs="Arial"/>
          <w:color w:val="FF0000"/>
        </w:rPr>
        <w:t xml:space="preserve"> 5 Abs. 1 S. 2 und </w:t>
      </w:r>
      <w:r w:rsidR="00D86057">
        <w:rPr>
          <w:rFonts w:ascii="Arial" w:hAnsi="Arial" w:cs="Arial"/>
          <w:color w:val="FF0000"/>
        </w:rPr>
        <w:t xml:space="preserve">§ </w:t>
      </w:r>
      <w:r w:rsidR="003C2F7E">
        <w:rPr>
          <w:rFonts w:ascii="Arial" w:hAnsi="Arial" w:cs="Arial"/>
          <w:color w:val="FF0000"/>
        </w:rPr>
        <w:t>14 Abs. 2 die im konkreten Fall zu verwendende Möglichkeit auswählen und je die nicht zutreffende Möglichkeit löschen.</w:t>
      </w:r>
    </w:p>
    <w:p w:rsidR="00EB6450" w:rsidRDefault="00EB6450">
      <w:pPr>
        <w:rPr>
          <w:rFonts w:ascii="Arial" w:hAnsi="Arial" w:cs="Arial"/>
        </w:rPr>
      </w:pPr>
    </w:p>
    <w:p w:rsidR="00EB6450" w:rsidRDefault="00EB6450">
      <w:pPr>
        <w:rPr>
          <w:rFonts w:ascii="Arial" w:hAnsi="Arial" w:cs="Arial"/>
        </w:rPr>
      </w:pPr>
      <w:r>
        <w:rPr>
          <w:rFonts w:ascii="Arial" w:hAnsi="Arial" w:cs="Arial"/>
        </w:rPr>
        <w:t xml:space="preserve">Zwischen der </w:t>
      </w:r>
      <w:r w:rsidR="00A815A2" w:rsidRPr="00A815A2">
        <w:rPr>
          <w:rFonts w:ascii="Arial" w:hAnsi="Arial" w:cs="Arial"/>
          <w:i/>
        </w:rPr>
        <w:t>[Stadtgemeinde</w:t>
      </w:r>
      <w:r w:rsidRPr="00A815A2">
        <w:rPr>
          <w:rFonts w:ascii="Arial" w:hAnsi="Arial" w:cs="Arial"/>
          <w:i/>
        </w:rPr>
        <w:t xml:space="preserve"> Bremen</w:t>
      </w:r>
      <w:r w:rsidR="00A815A2" w:rsidRPr="00A815A2">
        <w:rPr>
          <w:rFonts w:ascii="Arial" w:hAnsi="Arial" w:cs="Arial"/>
          <w:i/>
        </w:rPr>
        <w:t>/Bremerhaven/der Freien Hansestadt Bremen]</w:t>
      </w:r>
      <w:r w:rsidR="00A815A2">
        <w:rPr>
          <w:rFonts w:ascii="Arial" w:hAnsi="Arial" w:cs="Arial"/>
          <w:i/>
        </w:rPr>
        <w:t xml:space="preserve"> (genaue Bezeichnung der Vergabestelle)</w:t>
      </w:r>
      <w:r>
        <w:rPr>
          <w:rFonts w:ascii="Arial" w:hAnsi="Arial" w:cs="Arial"/>
        </w:rPr>
        <w:t>,</w:t>
      </w:r>
    </w:p>
    <w:p w:rsidR="00EB6450" w:rsidRDefault="00EB6450">
      <w:pPr>
        <w:rPr>
          <w:rFonts w:ascii="Arial" w:hAnsi="Arial" w:cs="Arial"/>
        </w:rPr>
      </w:pPr>
      <w:r>
        <w:rPr>
          <w:rFonts w:ascii="Arial" w:hAnsi="Arial" w:cs="Arial"/>
        </w:rPr>
        <w:t>vertreten durch (Behörde, Anschrift)</w:t>
      </w:r>
    </w:p>
    <w:p w:rsidR="00EB6450" w:rsidRDefault="00EB6450">
      <w:pPr>
        <w:rPr>
          <w:rFonts w:ascii="Arial" w:hAnsi="Arial" w:cs="Arial"/>
        </w:rPr>
      </w:pPr>
      <w:r>
        <w:rPr>
          <w:rFonts w:ascii="Arial" w:hAnsi="Arial" w:cs="Arial"/>
        </w:rPr>
        <w:t>-Auftraggeberin - (AG)</w:t>
      </w:r>
    </w:p>
    <w:p w:rsidR="00EB6450" w:rsidRDefault="00EB6450">
      <w:pPr>
        <w:rPr>
          <w:rFonts w:ascii="Arial" w:hAnsi="Arial" w:cs="Arial"/>
        </w:rPr>
      </w:pPr>
    </w:p>
    <w:p w:rsidR="00EB6450" w:rsidRDefault="00EB6450">
      <w:pPr>
        <w:rPr>
          <w:rFonts w:ascii="Arial" w:hAnsi="Arial" w:cs="Arial"/>
        </w:rPr>
      </w:pPr>
      <w:r>
        <w:rPr>
          <w:rFonts w:ascii="Arial" w:hAnsi="Arial" w:cs="Arial"/>
        </w:rPr>
        <w:t>und</w:t>
      </w:r>
    </w:p>
    <w:p w:rsidR="00EB6450" w:rsidRDefault="00EB6450">
      <w:pPr>
        <w:rPr>
          <w:rFonts w:ascii="Arial" w:hAnsi="Arial" w:cs="Arial"/>
        </w:rPr>
      </w:pPr>
    </w:p>
    <w:p w:rsidR="00EB6450" w:rsidRDefault="00EB6450">
      <w:pPr>
        <w:rPr>
          <w:rFonts w:ascii="Arial" w:hAnsi="Arial" w:cs="Arial"/>
        </w:rPr>
      </w:pPr>
      <w:r>
        <w:rPr>
          <w:rFonts w:ascii="Arial" w:hAnsi="Arial" w:cs="Arial"/>
        </w:rPr>
        <w:t>(Name,</w:t>
      </w:r>
      <w:r w:rsidR="005B4470">
        <w:rPr>
          <w:rFonts w:ascii="Arial" w:hAnsi="Arial" w:cs="Arial"/>
        </w:rPr>
        <w:t xml:space="preserve"> [vertreten durch: ,]</w:t>
      </w:r>
      <w:r>
        <w:rPr>
          <w:rFonts w:ascii="Arial" w:hAnsi="Arial" w:cs="Arial"/>
        </w:rPr>
        <w:t xml:space="preserve"> ladungsfähige Anschrift des Auftragnehmers)</w:t>
      </w:r>
    </w:p>
    <w:p w:rsidR="00EB6450" w:rsidRDefault="00EB6450">
      <w:pPr>
        <w:rPr>
          <w:rFonts w:ascii="Arial" w:hAnsi="Arial" w:cs="Arial"/>
        </w:rPr>
      </w:pPr>
      <w:r>
        <w:rPr>
          <w:rFonts w:ascii="Arial" w:hAnsi="Arial" w:cs="Arial"/>
        </w:rPr>
        <w:t>-Auftragnehmer- (AN)</w:t>
      </w:r>
    </w:p>
    <w:p w:rsidR="00EB6450" w:rsidRDefault="00EB6450">
      <w:pPr>
        <w:rPr>
          <w:rFonts w:ascii="Arial" w:hAnsi="Arial" w:cs="Arial"/>
        </w:rPr>
      </w:pPr>
    </w:p>
    <w:p w:rsidR="00EB6450" w:rsidRDefault="00EB6450">
      <w:pPr>
        <w:rPr>
          <w:rFonts w:ascii="Arial" w:hAnsi="Arial" w:cs="Arial"/>
        </w:rPr>
      </w:pPr>
      <w:r>
        <w:rPr>
          <w:rFonts w:ascii="Arial" w:hAnsi="Arial" w:cs="Arial"/>
        </w:rPr>
        <w:t>wird folgender Vertrag geschlossen:</w:t>
      </w:r>
    </w:p>
    <w:p w:rsidR="00EB6450" w:rsidRDefault="00EB6450" w:rsidP="00FA756C">
      <w:pPr>
        <w:rPr>
          <w:rFonts w:ascii="Arial" w:hAnsi="Arial" w:cs="Arial"/>
        </w:rPr>
      </w:pPr>
    </w:p>
    <w:p w:rsidR="00EB6450" w:rsidRDefault="00EB6450" w:rsidP="00FA756C">
      <w:pPr>
        <w:rPr>
          <w:rFonts w:ascii="Arial" w:hAnsi="Arial" w:cs="Arial"/>
        </w:rPr>
      </w:pPr>
    </w:p>
    <w:p w:rsidR="00EB6450" w:rsidRDefault="00EB6450" w:rsidP="006673CA">
      <w:pPr>
        <w:pStyle w:val="berschrift2"/>
      </w:pPr>
      <w:r w:rsidRPr="006673CA">
        <w:t>Präambel</w:t>
      </w:r>
    </w:p>
    <w:p w:rsidR="00EB6450" w:rsidRDefault="00EB6450">
      <w:pPr>
        <w:jc w:val="center"/>
        <w:rPr>
          <w:rFonts w:ascii="Arial" w:hAnsi="Arial" w:cs="Arial"/>
        </w:rPr>
      </w:pPr>
    </w:p>
    <w:p w:rsidR="009D02B4" w:rsidRDefault="00EB6450">
      <w:pPr>
        <w:autoSpaceDE w:val="0"/>
        <w:autoSpaceDN w:val="0"/>
        <w:adjustRightInd w:val="0"/>
        <w:ind w:left="360" w:hanging="360"/>
        <w:jc w:val="both"/>
        <w:rPr>
          <w:rFonts w:ascii="Arial" w:hAnsi="Arial" w:cs="Arial"/>
          <w:szCs w:val="21"/>
        </w:rPr>
      </w:pPr>
      <w:r>
        <w:rPr>
          <w:rFonts w:ascii="Arial" w:hAnsi="Arial" w:cs="Arial"/>
        </w:rPr>
        <w:t xml:space="preserve">(1) </w:t>
      </w:r>
      <w:r>
        <w:rPr>
          <w:rFonts w:ascii="Arial" w:hAnsi="Arial" w:cs="Arial"/>
          <w:szCs w:val="21"/>
        </w:rPr>
        <w:t xml:space="preserve">Die AG beauftragt den AN mit der Erstellung </w:t>
      </w:r>
      <w:r w:rsidR="003C2F7E">
        <w:rPr>
          <w:rFonts w:ascii="Arial" w:hAnsi="Arial" w:cs="Arial"/>
          <w:szCs w:val="21"/>
        </w:rPr>
        <w:t>[</w:t>
      </w:r>
      <w:r>
        <w:rPr>
          <w:rFonts w:ascii="Arial" w:hAnsi="Arial" w:cs="Arial"/>
          <w:i/>
          <w:iCs/>
          <w:szCs w:val="21"/>
        </w:rPr>
        <w:t>eines Gutachtens/</w:t>
      </w:r>
      <w:r w:rsidR="007E5202">
        <w:rPr>
          <w:rFonts w:ascii="Arial" w:hAnsi="Arial" w:cs="Arial"/>
          <w:i/>
          <w:iCs/>
          <w:szCs w:val="21"/>
        </w:rPr>
        <w:t xml:space="preserve"> </w:t>
      </w:r>
      <w:r>
        <w:rPr>
          <w:rFonts w:ascii="Arial" w:hAnsi="Arial" w:cs="Arial"/>
          <w:i/>
          <w:iCs/>
          <w:szCs w:val="21"/>
        </w:rPr>
        <w:t>einer Studie</w:t>
      </w:r>
      <w:r w:rsidR="00EC5F29">
        <w:rPr>
          <w:rFonts w:ascii="Arial" w:hAnsi="Arial" w:cs="Arial"/>
          <w:i/>
          <w:iCs/>
          <w:szCs w:val="21"/>
        </w:rPr>
        <w:t>/ einer</w:t>
      </w:r>
      <w:r w:rsidR="00A815A2">
        <w:rPr>
          <w:rFonts w:ascii="Arial" w:hAnsi="Arial" w:cs="Arial"/>
          <w:i/>
          <w:iCs/>
          <w:szCs w:val="21"/>
        </w:rPr>
        <w:t xml:space="preserve"> Beratung</w:t>
      </w:r>
      <w:r w:rsidR="003C2F7E">
        <w:rPr>
          <w:rFonts w:ascii="Arial" w:hAnsi="Arial" w:cs="Arial"/>
          <w:i/>
          <w:iCs/>
          <w:szCs w:val="21"/>
        </w:rPr>
        <w:t>]</w:t>
      </w:r>
      <w:r>
        <w:rPr>
          <w:rFonts w:ascii="Arial" w:hAnsi="Arial" w:cs="Arial"/>
          <w:szCs w:val="21"/>
        </w:rPr>
        <w:t xml:space="preserve"> zu ......... </w:t>
      </w:r>
    </w:p>
    <w:p w:rsidR="009D02B4" w:rsidRDefault="009D02B4">
      <w:pPr>
        <w:autoSpaceDE w:val="0"/>
        <w:autoSpaceDN w:val="0"/>
        <w:adjustRightInd w:val="0"/>
        <w:ind w:left="360" w:hanging="360"/>
        <w:jc w:val="both"/>
        <w:rPr>
          <w:rFonts w:ascii="Arial" w:hAnsi="Arial" w:cs="Arial"/>
          <w:szCs w:val="21"/>
        </w:rPr>
      </w:pPr>
    </w:p>
    <w:p w:rsidR="00EB6450" w:rsidRDefault="009D02B4">
      <w:pPr>
        <w:autoSpaceDE w:val="0"/>
        <w:autoSpaceDN w:val="0"/>
        <w:adjustRightInd w:val="0"/>
        <w:ind w:left="360" w:hanging="360"/>
        <w:jc w:val="both"/>
        <w:rPr>
          <w:rFonts w:ascii="Arial" w:hAnsi="Arial" w:cs="Arial"/>
          <w:szCs w:val="21"/>
        </w:rPr>
      </w:pPr>
      <w:r>
        <w:rPr>
          <w:rFonts w:ascii="Arial" w:hAnsi="Arial" w:cs="Arial"/>
          <w:szCs w:val="21"/>
        </w:rPr>
        <w:t xml:space="preserve">(2) </w:t>
      </w:r>
      <w:r w:rsidR="00EB6450">
        <w:rPr>
          <w:rFonts w:ascii="Arial" w:hAnsi="Arial" w:cs="Arial"/>
          <w:szCs w:val="21"/>
        </w:rPr>
        <w:t>Mit dem Auftrag werden folgende wesentliche Ziele verfolgt: ........</w:t>
      </w:r>
    </w:p>
    <w:p w:rsidR="00EB6450" w:rsidRDefault="00EB6450">
      <w:pPr>
        <w:autoSpaceDE w:val="0"/>
        <w:autoSpaceDN w:val="0"/>
        <w:adjustRightInd w:val="0"/>
        <w:jc w:val="both"/>
        <w:rPr>
          <w:rFonts w:ascii="Arial" w:hAnsi="Arial" w:cs="Arial"/>
          <w:szCs w:val="21"/>
        </w:rPr>
      </w:pPr>
    </w:p>
    <w:p w:rsidR="00EB6450" w:rsidRDefault="00EB6450">
      <w:pPr>
        <w:autoSpaceDE w:val="0"/>
        <w:autoSpaceDN w:val="0"/>
        <w:adjustRightInd w:val="0"/>
        <w:ind w:left="360" w:hanging="360"/>
        <w:jc w:val="both"/>
        <w:rPr>
          <w:rFonts w:ascii="Arial" w:hAnsi="Arial" w:cs="Arial"/>
          <w:szCs w:val="21"/>
        </w:rPr>
      </w:pPr>
      <w:r>
        <w:rPr>
          <w:rFonts w:ascii="Arial" w:hAnsi="Arial" w:cs="Arial"/>
          <w:szCs w:val="21"/>
        </w:rPr>
        <w:t>(</w:t>
      </w:r>
      <w:r w:rsidR="009D02B4">
        <w:rPr>
          <w:rFonts w:ascii="Arial" w:hAnsi="Arial" w:cs="Arial"/>
          <w:szCs w:val="21"/>
        </w:rPr>
        <w:t>3</w:t>
      </w:r>
      <w:r>
        <w:rPr>
          <w:rFonts w:ascii="Arial" w:hAnsi="Arial" w:cs="Arial"/>
          <w:szCs w:val="21"/>
        </w:rPr>
        <w:t xml:space="preserve">) Der AN ist im Bereich ........ tätig. Er weist auf dem Gebiet ......... insbesondere aufgrund seiner Tätigkeit als ........ besondere Erfahrung auf, die er in </w:t>
      </w:r>
      <w:r w:rsidR="003C2F7E">
        <w:rPr>
          <w:rFonts w:ascii="Arial" w:hAnsi="Arial" w:cs="Arial"/>
          <w:szCs w:val="21"/>
        </w:rPr>
        <w:t>[</w:t>
      </w:r>
      <w:r w:rsidRPr="00A4421C">
        <w:rPr>
          <w:rFonts w:ascii="Arial" w:hAnsi="Arial" w:cs="Arial"/>
          <w:i/>
          <w:szCs w:val="21"/>
        </w:rPr>
        <w:t>das Gutachten/</w:t>
      </w:r>
      <w:r w:rsidR="007E5202">
        <w:rPr>
          <w:rFonts w:ascii="Arial" w:hAnsi="Arial" w:cs="Arial"/>
          <w:i/>
          <w:szCs w:val="21"/>
        </w:rPr>
        <w:t xml:space="preserve"> </w:t>
      </w:r>
      <w:r w:rsidRPr="00A4421C">
        <w:rPr>
          <w:rFonts w:ascii="Arial" w:hAnsi="Arial" w:cs="Arial"/>
          <w:i/>
          <w:szCs w:val="21"/>
        </w:rPr>
        <w:t>die Studie</w:t>
      </w:r>
      <w:r w:rsidR="003C2F7E" w:rsidRPr="00A4421C">
        <w:rPr>
          <w:rFonts w:ascii="Arial" w:hAnsi="Arial" w:cs="Arial"/>
          <w:i/>
          <w:szCs w:val="21"/>
        </w:rPr>
        <w:t>/</w:t>
      </w:r>
      <w:r w:rsidR="007E5202">
        <w:rPr>
          <w:rFonts w:ascii="Arial" w:hAnsi="Arial" w:cs="Arial"/>
          <w:i/>
          <w:szCs w:val="21"/>
        </w:rPr>
        <w:t xml:space="preserve"> </w:t>
      </w:r>
      <w:r w:rsidR="003C2F7E" w:rsidRPr="00A4421C">
        <w:rPr>
          <w:rFonts w:ascii="Arial" w:hAnsi="Arial" w:cs="Arial"/>
          <w:i/>
          <w:szCs w:val="21"/>
        </w:rPr>
        <w:t>die Beratung</w:t>
      </w:r>
      <w:r w:rsidR="003C2F7E">
        <w:rPr>
          <w:rFonts w:ascii="Arial" w:hAnsi="Arial" w:cs="Arial"/>
          <w:szCs w:val="21"/>
        </w:rPr>
        <w:t>]</w:t>
      </w:r>
      <w:r>
        <w:rPr>
          <w:rFonts w:ascii="Arial" w:hAnsi="Arial" w:cs="Arial"/>
          <w:szCs w:val="21"/>
        </w:rPr>
        <w:t xml:space="preserve"> einbringen wird.</w:t>
      </w:r>
    </w:p>
    <w:p w:rsidR="00EB6450" w:rsidRDefault="00EB6450">
      <w:pPr>
        <w:autoSpaceDE w:val="0"/>
        <w:autoSpaceDN w:val="0"/>
        <w:adjustRightInd w:val="0"/>
        <w:jc w:val="both"/>
        <w:rPr>
          <w:rFonts w:ascii="Arial" w:hAnsi="Arial" w:cs="Arial"/>
          <w:szCs w:val="21"/>
        </w:rPr>
      </w:pPr>
    </w:p>
    <w:p w:rsidR="00EB6450" w:rsidRDefault="00EB6450">
      <w:pPr>
        <w:autoSpaceDE w:val="0"/>
        <w:autoSpaceDN w:val="0"/>
        <w:adjustRightInd w:val="0"/>
        <w:jc w:val="both"/>
        <w:rPr>
          <w:rFonts w:ascii="Arial" w:hAnsi="Arial" w:cs="Arial"/>
          <w:szCs w:val="21"/>
        </w:rPr>
      </w:pPr>
    </w:p>
    <w:p w:rsidR="00EB6450" w:rsidRDefault="00EB6450" w:rsidP="006673CA">
      <w:pPr>
        <w:pStyle w:val="berschrift2"/>
      </w:pPr>
      <w:r>
        <w:t>§ 1 Vertragsgegenstand</w:t>
      </w:r>
    </w:p>
    <w:p w:rsidR="00EB6450" w:rsidRDefault="00EB6450">
      <w:pPr>
        <w:rPr>
          <w:rFonts w:ascii="Arial" w:hAnsi="Arial" w:cs="Arial"/>
        </w:rPr>
      </w:pPr>
    </w:p>
    <w:p w:rsidR="00EB6450" w:rsidRDefault="00EB6450" w:rsidP="00D71CF3">
      <w:pPr>
        <w:autoSpaceDE w:val="0"/>
        <w:autoSpaceDN w:val="0"/>
        <w:adjustRightInd w:val="0"/>
        <w:rPr>
          <w:rFonts w:ascii="Arial" w:hAnsi="Arial" w:cs="Arial"/>
          <w:i/>
          <w:iCs/>
          <w:szCs w:val="21"/>
        </w:rPr>
      </w:pPr>
      <w:r>
        <w:rPr>
          <w:rFonts w:ascii="Arial" w:hAnsi="Arial" w:cs="Arial"/>
          <w:szCs w:val="21"/>
        </w:rPr>
        <w:t xml:space="preserve">(1) </w:t>
      </w:r>
      <w:r w:rsidR="00D71CF3">
        <w:rPr>
          <w:rFonts w:ascii="Arial" w:hAnsi="Arial" w:cs="Arial"/>
          <w:szCs w:val="21"/>
        </w:rPr>
        <w:t xml:space="preserve">Der Umfang der zu erbringenden Leistungen ergibt sich aus </w:t>
      </w:r>
      <w:r w:rsidR="005B4470">
        <w:rPr>
          <w:rFonts w:ascii="Arial" w:hAnsi="Arial" w:cs="Arial"/>
          <w:szCs w:val="21"/>
        </w:rPr>
        <w:t>den</w:t>
      </w:r>
      <w:r w:rsidR="00D71CF3">
        <w:rPr>
          <w:rFonts w:ascii="Arial" w:hAnsi="Arial" w:cs="Arial"/>
          <w:szCs w:val="21"/>
        </w:rPr>
        <w:t xml:space="preserve"> Vergabeunterlagen </w:t>
      </w:r>
      <w:r w:rsidR="005B4470">
        <w:rPr>
          <w:rFonts w:ascii="Arial" w:hAnsi="Arial" w:cs="Arial"/>
          <w:szCs w:val="21"/>
        </w:rPr>
        <w:t>und dem Angebot des AN vom …</w:t>
      </w:r>
      <w:r w:rsidR="007E5202">
        <w:rPr>
          <w:rFonts w:ascii="Arial" w:hAnsi="Arial" w:cs="Arial"/>
          <w:szCs w:val="21"/>
        </w:rPr>
        <w:t xml:space="preserve"> </w:t>
      </w:r>
      <w:r w:rsidR="00D71CF3">
        <w:rPr>
          <w:rFonts w:ascii="Arial" w:hAnsi="Arial" w:cs="Arial"/>
          <w:szCs w:val="21"/>
        </w:rPr>
        <w:t xml:space="preserve">(Anlage </w:t>
      </w:r>
      <w:r w:rsidR="007E5202">
        <w:rPr>
          <w:rFonts w:ascii="Arial" w:hAnsi="Arial" w:cs="Arial"/>
          <w:szCs w:val="21"/>
        </w:rPr>
        <w:t>..</w:t>
      </w:r>
      <w:r w:rsidR="00D71CF3">
        <w:rPr>
          <w:rFonts w:ascii="Arial" w:hAnsi="Arial" w:cs="Arial"/>
          <w:szCs w:val="21"/>
        </w:rPr>
        <w:t>.</w:t>
      </w:r>
      <w:r w:rsidR="005B4470">
        <w:rPr>
          <w:rFonts w:ascii="Arial" w:hAnsi="Arial" w:cs="Arial"/>
          <w:szCs w:val="21"/>
        </w:rPr>
        <w:t>)</w:t>
      </w:r>
      <w:r w:rsidR="00D71CF3">
        <w:rPr>
          <w:rFonts w:ascii="Arial" w:hAnsi="Arial" w:cs="Arial"/>
          <w:szCs w:val="21"/>
        </w:rPr>
        <w:t>.</w:t>
      </w:r>
    </w:p>
    <w:p w:rsidR="00EB6450" w:rsidRDefault="00EB6450">
      <w:pPr>
        <w:pStyle w:val="Textkrper-Zeileneinzug"/>
        <w:ind w:hanging="360"/>
      </w:pPr>
    </w:p>
    <w:p w:rsidR="00656A4B" w:rsidRDefault="00D71CF3">
      <w:pPr>
        <w:pStyle w:val="Textkrper-Zeileneinzug"/>
        <w:ind w:hanging="360"/>
      </w:pPr>
      <w:r>
        <w:t>(2</w:t>
      </w:r>
      <w:r w:rsidR="00A815A2">
        <w:t xml:space="preserve">) Bei Widersprüchen </w:t>
      </w:r>
      <w:r w:rsidR="00656A4B">
        <w:t>gelten nacheinander</w:t>
      </w:r>
    </w:p>
    <w:p w:rsidR="00656A4B" w:rsidRDefault="00656A4B">
      <w:pPr>
        <w:pStyle w:val="Textkrper-Zeileneinzug"/>
        <w:ind w:hanging="360"/>
      </w:pPr>
    </w:p>
    <w:p w:rsidR="00656A4B" w:rsidRDefault="00656A4B" w:rsidP="00656A4B">
      <w:pPr>
        <w:pStyle w:val="Textkrper-Zeileneinzug"/>
      </w:pPr>
      <w:r>
        <w:t>1. dieser Vertrag</w:t>
      </w:r>
    </w:p>
    <w:p w:rsidR="00A815A2" w:rsidRDefault="00656A4B" w:rsidP="00656A4B">
      <w:pPr>
        <w:pStyle w:val="Textkrper-Zeileneinzug"/>
      </w:pPr>
      <w:r>
        <w:t xml:space="preserve">2. die </w:t>
      </w:r>
      <w:r w:rsidR="005B4470">
        <w:t>Vergabeunterlagen im Übrigen</w:t>
      </w:r>
    </w:p>
    <w:p w:rsidR="00656A4B" w:rsidRDefault="00656A4B" w:rsidP="00656A4B">
      <w:pPr>
        <w:pStyle w:val="Textkrper-Zeileneinzug"/>
      </w:pPr>
      <w:r>
        <w:lastRenderedPageBreak/>
        <w:t>3. die Allgemeinen Vertragsbedingungen für die Ausführung von Leistungen – Teil B (VOL/B – Ausgabe 2003)</w:t>
      </w:r>
      <w:r w:rsidR="00D71CF3">
        <w:rPr>
          <w:rStyle w:val="Funotenzeichen"/>
        </w:rPr>
        <w:footnoteReference w:id="1"/>
      </w:r>
    </w:p>
    <w:p w:rsidR="00656A4B" w:rsidRDefault="00656A4B" w:rsidP="00656A4B">
      <w:pPr>
        <w:pStyle w:val="Textkrper-Zeileneinzug"/>
      </w:pPr>
      <w:r>
        <w:t xml:space="preserve">4. das Angebot des AN </w:t>
      </w:r>
      <w:r w:rsidR="00D71CF3">
        <w:t xml:space="preserve">vom …. </w:t>
      </w:r>
      <w:r>
        <w:t>(</w:t>
      </w:r>
      <w:r w:rsidR="00D71CF3">
        <w:t>Anlage …</w:t>
      </w:r>
      <w:r>
        <w:t>).</w:t>
      </w:r>
    </w:p>
    <w:p w:rsidR="00EB6450" w:rsidRDefault="00EB6450" w:rsidP="006673CA"/>
    <w:p w:rsidR="008B51CD" w:rsidRPr="008B51CD" w:rsidRDefault="008B51CD" w:rsidP="008B51CD"/>
    <w:p w:rsidR="00EB6450" w:rsidRDefault="00EB6450" w:rsidP="006673CA">
      <w:pPr>
        <w:pStyle w:val="berschrift2"/>
      </w:pPr>
      <w:r>
        <w:t>§ 2 Fristen, Berichte</w:t>
      </w:r>
    </w:p>
    <w:p w:rsidR="00EB6450" w:rsidRDefault="00EB6450">
      <w:pPr>
        <w:pStyle w:val="Textkrper-Zeileneinzug"/>
        <w:ind w:hanging="360"/>
        <w:jc w:val="center"/>
        <w:rPr>
          <w:b/>
          <w:bCs/>
        </w:rPr>
      </w:pPr>
    </w:p>
    <w:p w:rsidR="00EB6450" w:rsidRDefault="00EB6450">
      <w:pPr>
        <w:autoSpaceDE w:val="0"/>
        <w:autoSpaceDN w:val="0"/>
        <w:adjustRightInd w:val="0"/>
        <w:jc w:val="both"/>
        <w:rPr>
          <w:rFonts w:ascii="Arial" w:hAnsi="Arial" w:cs="Arial"/>
        </w:rPr>
      </w:pPr>
      <w:r>
        <w:rPr>
          <w:rFonts w:ascii="Arial" w:hAnsi="Arial" w:cs="Arial"/>
        </w:rPr>
        <w:t xml:space="preserve">(1) Der AN beginnt mit dem Auftrag am ........ und ist verpflichtet, die vereinbarte Leistung innerhalb der </w:t>
      </w:r>
      <w:r w:rsidR="00656A4B">
        <w:rPr>
          <w:rFonts w:ascii="Arial" w:hAnsi="Arial" w:cs="Arial"/>
        </w:rPr>
        <w:t xml:space="preserve">in diesem Paragraphen </w:t>
      </w:r>
      <w:r>
        <w:rPr>
          <w:rFonts w:ascii="Arial" w:hAnsi="Arial" w:cs="Arial"/>
        </w:rPr>
        <w:t xml:space="preserve">festgelegten Fristen ordnungsgemäß und vollständig zu erbringen. </w:t>
      </w:r>
      <w:r>
        <w:rPr>
          <w:rFonts w:ascii="Arial" w:hAnsi="Arial" w:cs="Arial"/>
          <w:szCs w:val="20"/>
        </w:rPr>
        <w:t xml:space="preserve">Der AN ist verpflichtet, die </w:t>
      </w:r>
      <w:r w:rsidR="00EB5761">
        <w:rPr>
          <w:rFonts w:ascii="Arial" w:hAnsi="Arial" w:cs="Arial"/>
          <w:szCs w:val="20"/>
        </w:rPr>
        <w:t xml:space="preserve">Grundlagen und </w:t>
      </w:r>
      <w:r>
        <w:rPr>
          <w:rFonts w:ascii="Arial" w:hAnsi="Arial" w:cs="Arial"/>
          <w:szCs w:val="20"/>
        </w:rPr>
        <w:t xml:space="preserve">Ergebnisse seiner Tätigkeit eindeutig, schlüssig und verständlich in deutscher Sprache schriftlich </w:t>
      </w:r>
      <w:r w:rsidR="00656A4B">
        <w:rPr>
          <w:rFonts w:ascii="Arial" w:hAnsi="Arial" w:cs="Arial"/>
          <w:szCs w:val="20"/>
        </w:rPr>
        <w:t>abzufassen</w:t>
      </w:r>
      <w:r>
        <w:rPr>
          <w:rFonts w:ascii="Arial" w:hAnsi="Arial" w:cs="Arial"/>
          <w:szCs w:val="20"/>
        </w:rPr>
        <w:t xml:space="preserve">. Die </w:t>
      </w:r>
      <w:r w:rsidR="00BD610A">
        <w:rPr>
          <w:rFonts w:ascii="Arial" w:hAnsi="Arial" w:cs="Arial"/>
          <w:szCs w:val="20"/>
        </w:rPr>
        <w:t>Arbeitsergebnisse</w:t>
      </w:r>
      <w:r w:rsidR="00656A4B">
        <w:rPr>
          <w:rFonts w:ascii="Arial" w:hAnsi="Arial" w:cs="Arial"/>
          <w:szCs w:val="20"/>
        </w:rPr>
        <w:t xml:space="preserve"> </w:t>
      </w:r>
      <w:r>
        <w:rPr>
          <w:rFonts w:ascii="Arial" w:hAnsi="Arial" w:cs="Arial"/>
          <w:szCs w:val="20"/>
        </w:rPr>
        <w:t>müssen für den vorgesehenen Zweck [vgl. Präambel (</w:t>
      </w:r>
      <w:r w:rsidR="004C4C79">
        <w:rPr>
          <w:rFonts w:ascii="Arial" w:hAnsi="Arial" w:cs="Arial"/>
          <w:szCs w:val="20"/>
        </w:rPr>
        <w:t>2</w:t>
      </w:r>
      <w:r>
        <w:rPr>
          <w:rFonts w:ascii="Arial" w:hAnsi="Arial" w:cs="Arial"/>
          <w:szCs w:val="20"/>
        </w:rPr>
        <w:t>)] brauchbar und vollständig sein.</w:t>
      </w:r>
    </w:p>
    <w:p w:rsidR="00EB6450" w:rsidRDefault="00EB6450">
      <w:pPr>
        <w:rPr>
          <w:rFonts w:ascii="Arial" w:hAnsi="Arial" w:cs="Arial"/>
        </w:rPr>
      </w:pPr>
    </w:p>
    <w:p w:rsidR="00EB6450" w:rsidRDefault="00EB6450">
      <w:pPr>
        <w:autoSpaceDE w:val="0"/>
        <w:autoSpaceDN w:val="0"/>
        <w:adjustRightInd w:val="0"/>
        <w:jc w:val="both"/>
        <w:rPr>
          <w:rFonts w:ascii="Arial" w:hAnsi="Arial" w:cs="Arial"/>
          <w:szCs w:val="21"/>
        </w:rPr>
      </w:pPr>
      <w:r>
        <w:rPr>
          <w:rFonts w:ascii="Arial" w:hAnsi="Arial" w:cs="Arial"/>
          <w:szCs w:val="21"/>
        </w:rPr>
        <w:t xml:space="preserve">(2) Der AN hat ........ </w:t>
      </w:r>
      <w:r w:rsidR="00EB5761">
        <w:rPr>
          <w:rFonts w:ascii="Arial" w:hAnsi="Arial" w:cs="Arial"/>
          <w:szCs w:val="21"/>
        </w:rPr>
        <w:t xml:space="preserve">schriftliche </w:t>
      </w:r>
      <w:r>
        <w:rPr>
          <w:rFonts w:ascii="Arial" w:hAnsi="Arial" w:cs="Arial"/>
          <w:szCs w:val="21"/>
        </w:rPr>
        <w:t>Zwischenbericht(e) sowie einen Schlussbericht zu erstellen.</w:t>
      </w:r>
    </w:p>
    <w:p w:rsidR="00EB6450" w:rsidRDefault="00EB6450">
      <w:pPr>
        <w:autoSpaceDE w:val="0"/>
        <w:autoSpaceDN w:val="0"/>
        <w:adjustRightInd w:val="0"/>
        <w:jc w:val="both"/>
        <w:rPr>
          <w:rFonts w:ascii="Arial" w:hAnsi="Arial" w:cs="Arial"/>
          <w:szCs w:val="21"/>
        </w:rPr>
      </w:pPr>
    </w:p>
    <w:p w:rsidR="00EB6450" w:rsidRDefault="00EB6450">
      <w:pPr>
        <w:autoSpaceDE w:val="0"/>
        <w:autoSpaceDN w:val="0"/>
        <w:adjustRightInd w:val="0"/>
        <w:jc w:val="both"/>
        <w:rPr>
          <w:rFonts w:ascii="Arial" w:hAnsi="Arial" w:cs="Arial"/>
          <w:szCs w:val="21"/>
        </w:rPr>
      </w:pPr>
      <w:r>
        <w:rPr>
          <w:rFonts w:ascii="Arial" w:hAnsi="Arial" w:cs="Arial"/>
          <w:szCs w:val="21"/>
        </w:rPr>
        <w:t>(3) Der/Die Zwischenberichte ist/sind in ........ facher, der Entwurf des Schlussberichts in ........ facher und die Endfassung des Schlussberichts in ........ facher Ausfertigung zu übergeben. Ein Exemplar des Schlussberichts muss sich in kopierfähigem Zustand befinden. Außerdem ist der Schlussbericht auf CD oder anderen geeigneten Datenträgern abzuliefern.</w:t>
      </w:r>
    </w:p>
    <w:p w:rsidR="00EB6450" w:rsidRDefault="00EB6450">
      <w:pPr>
        <w:pStyle w:val="Kopfzeile"/>
        <w:tabs>
          <w:tab w:val="clear" w:pos="4536"/>
          <w:tab w:val="clear" w:pos="9072"/>
        </w:tabs>
        <w:rPr>
          <w:szCs w:val="21"/>
        </w:rPr>
      </w:pPr>
    </w:p>
    <w:p w:rsidR="00EB6450" w:rsidRDefault="00EB6450">
      <w:pPr>
        <w:autoSpaceDE w:val="0"/>
        <w:autoSpaceDN w:val="0"/>
        <w:adjustRightInd w:val="0"/>
        <w:jc w:val="both"/>
        <w:rPr>
          <w:rFonts w:ascii="Arial" w:hAnsi="Arial" w:cs="Arial"/>
          <w:szCs w:val="21"/>
        </w:rPr>
      </w:pPr>
      <w:r>
        <w:rPr>
          <w:rFonts w:ascii="Arial" w:hAnsi="Arial" w:cs="Arial"/>
          <w:szCs w:val="21"/>
        </w:rPr>
        <w:t>(4) Sofern der Schlussbericht Angaben enthält, die zur Wahrung berechtigter Interessen des AN oder Dritter vertraulich zu behandeln sind, hat der AN zusammen mit dem Schlussbericht eine weitere, zur allgemeinen Veröffentlichung geeignete Fassung zu übergeben.</w:t>
      </w:r>
    </w:p>
    <w:p w:rsidR="00EB6450" w:rsidRDefault="00EB6450">
      <w:pPr>
        <w:autoSpaceDE w:val="0"/>
        <w:autoSpaceDN w:val="0"/>
        <w:adjustRightInd w:val="0"/>
        <w:rPr>
          <w:rFonts w:ascii="Arial" w:hAnsi="Arial" w:cs="Arial"/>
          <w:szCs w:val="21"/>
        </w:rPr>
      </w:pPr>
    </w:p>
    <w:p w:rsidR="00EB6450" w:rsidRDefault="00EB6450">
      <w:pPr>
        <w:autoSpaceDE w:val="0"/>
        <w:autoSpaceDN w:val="0"/>
        <w:adjustRightInd w:val="0"/>
        <w:rPr>
          <w:rFonts w:ascii="Arial" w:hAnsi="Arial" w:cs="Arial"/>
          <w:szCs w:val="21"/>
        </w:rPr>
      </w:pPr>
      <w:r>
        <w:rPr>
          <w:rFonts w:ascii="Arial" w:hAnsi="Arial" w:cs="Arial"/>
          <w:szCs w:val="21"/>
        </w:rPr>
        <w:t>(5) Der AN legt den</w:t>
      </w:r>
    </w:p>
    <w:p w:rsidR="00EB6450" w:rsidRDefault="00EB6450">
      <w:pPr>
        <w:autoSpaceDE w:val="0"/>
        <w:autoSpaceDN w:val="0"/>
        <w:adjustRightInd w:val="0"/>
        <w:rPr>
          <w:rFonts w:ascii="Arial" w:hAnsi="Arial" w:cs="Arial"/>
          <w:szCs w:val="21"/>
        </w:rPr>
      </w:pPr>
    </w:p>
    <w:p w:rsidR="00EB6450" w:rsidRDefault="00EB6450" w:rsidP="00EB6450">
      <w:pPr>
        <w:numPr>
          <w:ilvl w:val="0"/>
          <w:numId w:val="3"/>
        </w:numPr>
        <w:tabs>
          <w:tab w:val="clear" w:pos="3420"/>
        </w:tabs>
        <w:autoSpaceDE w:val="0"/>
        <w:autoSpaceDN w:val="0"/>
        <w:adjustRightInd w:val="0"/>
        <w:ind w:left="2520"/>
        <w:rPr>
          <w:rFonts w:ascii="Arial" w:hAnsi="Arial" w:cs="Arial"/>
          <w:szCs w:val="21"/>
        </w:rPr>
      </w:pPr>
      <w:r>
        <w:rPr>
          <w:rFonts w:ascii="Arial" w:hAnsi="Arial" w:cs="Arial"/>
          <w:szCs w:val="21"/>
        </w:rPr>
        <w:t xml:space="preserve">1. Zwischenbericht </w:t>
      </w:r>
      <w:r w:rsidR="003C2F7E">
        <w:rPr>
          <w:rFonts w:ascii="Arial" w:hAnsi="Arial" w:cs="Arial"/>
          <w:szCs w:val="21"/>
        </w:rPr>
        <w:t>[</w:t>
      </w:r>
      <w:r w:rsidRPr="00A4421C">
        <w:rPr>
          <w:rFonts w:ascii="Arial" w:hAnsi="Arial" w:cs="Arial"/>
          <w:i/>
          <w:szCs w:val="21"/>
        </w:rPr>
        <w:t>ggf. Entwurf</w:t>
      </w:r>
      <w:r w:rsidR="003C2F7E">
        <w:rPr>
          <w:rFonts w:ascii="Arial" w:hAnsi="Arial" w:cs="Arial"/>
          <w:szCs w:val="21"/>
        </w:rPr>
        <w:t>]</w:t>
      </w:r>
      <w:r>
        <w:rPr>
          <w:rFonts w:ascii="Arial" w:hAnsi="Arial" w:cs="Arial"/>
          <w:szCs w:val="21"/>
        </w:rPr>
        <w:t xml:space="preserve"> bis spätestens ........,</w:t>
      </w:r>
    </w:p>
    <w:p w:rsidR="00EB6450" w:rsidRDefault="00EB6450" w:rsidP="00EB6450">
      <w:pPr>
        <w:numPr>
          <w:ilvl w:val="0"/>
          <w:numId w:val="3"/>
        </w:numPr>
        <w:tabs>
          <w:tab w:val="clear" w:pos="3420"/>
        </w:tabs>
        <w:autoSpaceDE w:val="0"/>
        <w:autoSpaceDN w:val="0"/>
        <w:adjustRightInd w:val="0"/>
        <w:ind w:left="2520"/>
        <w:rPr>
          <w:rFonts w:ascii="Arial" w:hAnsi="Arial" w:cs="Arial"/>
          <w:szCs w:val="21"/>
        </w:rPr>
      </w:pPr>
      <w:r>
        <w:rPr>
          <w:rFonts w:ascii="Arial" w:hAnsi="Arial" w:cs="Arial"/>
          <w:szCs w:val="21"/>
        </w:rPr>
        <w:t xml:space="preserve">2. Zwischenbericht </w:t>
      </w:r>
      <w:r w:rsidR="003C2F7E">
        <w:rPr>
          <w:rFonts w:ascii="Arial" w:hAnsi="Arial" w:cs="Arial"/>
          <w:szCs w:val="21"/>
        </w:rPr>
        <w:t>[</w:t>
      </w:r>
      <w:r w:rsidRPr="00A4421C">
        <w:rPr>
          <w:rFonts w:ascii="Arial" w:hAnsi="Arial" w:cs="Arial"/>
          <w:i/>
          <w:szCs w:val="21"/>
        </w:rPr>
        <w:t>ggf. Entwurf</w:t>
      </w:r>
      <w:r w:rsidR="003C2F7E">
        <w:rPr>
          <w:rFonts w:ascii="Arial" w:hAnsi="Arial" w:cs="Arial"/>
          <w:szCs w:val="21"/>
        </w:rPr>
        <w:t>]</w:t>
      </w:r>
      <w:r>
        <w:rPr>
          <w:rFonts w:ascii="Arial" w:hAnsi="Arial" w:cs="Arial"/>
          <w:szCs w:val="21"/>
        </w:rPr>
        <w:t xml:space="preserve"> bis spätestens ........,</w:t>
      </w:r>
    </w:p>
    <w:p w:rsidR="00EB6450" w:rsidRDefault="00EB6450" w:rsidP="00EB6450">
      <w:pPr>
        <w:numPr>
          <w:ilvl w:val="0"/>
          <w:numId w:val="3"/>
        </w:numPr>
        <w:tabs>
          <w:tab w:val="clear" w:pos="3420"/>
        </w:tabs>
        <w:autoSpaceDE w:val="0"/>
        <w:autoSpaceDN w:val="0"/>
        <w:adjustRightInd w:val="0"/>
        <w:ind w:left="2520"/>
        <w:rPr>
          <w:rFonts w:ascii="Arial" w:hAnsi="Arial" w:cs="Arial"/>
          <w:szCs w:val="21"/>
        </w:rPr>
      </w:pPr>
      <w:r>
        <w:rPr>
          <w:rFonts w:ascii="Arial" w:hAnsi="Arial" w:cs="Arial"/>
          <w:szCs w:val="21"/>
        </w:rPr>
        <w:t>........</w:t>
      </w:r>
    </w:p>
    <w:p w:rsidR="00EB6450" w:rsidRDefault="00EB6450">
      <w:pPr>
        <w:autoSpaceDE w:val="0"/>
        <w:autoSpaceDN w:val="0"/>
        <w:adjustRightInd w:val="0"/>
        <w:rPr>
          <w:rFonts w:ascii="Arial" w:hAnsi="Arial" w:cs="Arial"/>
          <w:szCs w:val="21"/>
        </w:rPr>
      </w:pPr>
      <w:r>
        <w:rPr>
          <w:rFonts w:ascii="Arial" w:hAnsi="Arial" w:cs="Arial"/>
          <w:szCs w:val="21"/>
        </w:rPr>
        <w:t>vor.</w:t>
      </w:r>
    </w:p>
    <w:p w:rsidR="00EB6450" w:rsidRDefault="00EB6450">
      <w:pPr>
        <w:autoSpaceDE w:val="0"/>
        <w:autoSpaceDN w:val="0"/>
        <w:adjustRightInd w:val="0"/>
        <w:rPr>
          <w:rFonts w:ascii="Arial" w:hAnsi="Arial" w:cs="Arial"/>
          <w:szCs w:val="21"/>
        </w:rPr>
      </w:pPr>
    </w:p>
    <w:p w:rsidR="00EB6450" w:rsidRDefault="00EB6450">
      <w:pPr>
        <w:autoSpaceDE w:val="0"/>
        <w:autoSpaceDN w:val="0"/>
        <w:adjustRightInd w:val="0"/>
        <w:rPr>
          <w:rFonts w:ascii="Arial" w:hAnsi="Arial" w:cs="Arial"/>
          <w:szCs w:val="21"/>
        </w:rPr>
      </w:pPr>
      <w:r>
        <w:rPr>
          <w:rFonts w:ascii="Arial" w:hAnsi="Arial" w:cs="Arial"/>
          <w:szCs w:val="21"/>
        </w:rPr>
        <w:t>(6) Der Entwurf des Schlussberichts ist spätestens zum ........ der AG zu übergeben.</w:t>
      </w:r>
    </w:p>
    <w:p w:rsidR="00EB6450" w:rsidRDefault="00EB6450">
      <w:pPr>
        <w:autoSpaceDE w:val="0"/>
        <w:autoSpaceDN w:val="0"/>
        <w:adjustRightInd w:val="0"/>
        <w:rPr>
          <w:rFonts w:ascii="Arial" w:hAnsi="Arial" w:cs="Arial"/>
          <w:szCs w:val="21"/>
        </w:rPr>
      </w:pPr>
    </w:p>
    <w:p w:rsidR="00EB6450" w:rsidRDefault="00EB6450">
      <w:pPr>
        <w:autoSpaceDE w:val="0"/>
        <w:autoSpaceDN w:val="0"/>
        <w:adjustRightInd w:val="0"/>
        <w:jc w:val="both"/>
        <w:rPr>
          <w:rFonts w:ascii="Arial" w:hAnsi="Arial" w:cs="Arial"/>
          <w:szCs w:val="21"/>
        </w:rPr>
      </w:pPr>
      <w:r>
        <w:rPr>
          <w:rFonts w:ascii="Arial" w:hAnsi="Arial" w:cs="Arial"/>
          <w:szCs w:val="21"/>
        </w:rPr>
        <w:t xml:space="preserve">(7) Die Endfassung des Schlussberichts ist </w:t>
      </w:r>
      <w:r w:rsidR="008A5B87">
        <w:rPr>
          <w:rFonts w:ascii="Arial" w:hAnsi="Arial" w:cs="Arial"/>
          <w:szCs w:val="21"/>
        </w:rPr>
        <w:t>de</w:t>
      </w:r>
      <w:r w:rsidR="00F3161E">
        <w:rPr>
          <w:rFonts w:ascii="Arial" w:hAnsi="Arial" w:cs="Arial"/>
          <w:szCs w:val="21"/>
        </w:rPr>
        <w:t>r</w:t>
      </w:r>
      <w:r w:rsidR="008A5B87">
        <w:rPr>
          <w:rFonts w:ascii="Arial" w:hAnsi="Arial" w:cs="Arial"/>
          <w:szCs w:val="21"/>
        </w:rPr>
        <w:t xml:space="preserve"> AG </w:t>
      </w:r>
      <w:r>
        <w:rPr>
          <w:rFonts w:ascii="Arial" w:hAnsi="Arial" w:cs="Arial"/>
          <w:szCs w:val="21"/>
        </w:rPr>
        <w:t>mit CD oder anderen geeigneten Datenträgern ........ Wochen nach der Abstimmung des Entwurfs</w:t>
      </w:r>
      <w:r w:rsidR="008A5B87">
        <w:rPr>
          <w:rFonts w:ascii="Arial" w:hAnsi="Arial" w:cs="Arial"/>
          <w:szCs w:val="21"/>
        </w:rPr>
        <w:t xml:space="preserve"> mit der AG</w:t>
      </w:r>
      <w:r>
        <w:rPr>
          <w:rFonts w:ascii="Arial" w:hAnsi="Arial" w:cs="Arial"/>
          <w:szCs w:val="21"/>
        </w:rPr>
        <w:t xml:space="preserve"> zu übergeben</w:t>
      </w:r>
      <w:r w:rsidR="008A5B87">
        <w:rPr>
          <w:rFonts w:ascii="Arial" w:hAnsi="Arial" w:cs="Arial"/>
          <w:szCs w:val="21"/>
        </w:rPr>
        <w:t>, spätestens</w:t>
      </w:r>
      <w:r w:rsidR="00EC5F29">
        <w:rPr>
          <w:rFonts w:ascii="Arial" w:hAnsi="Arial" w:cs="Arial"/>
          <w:szCs w:val="21"/>
        </w:rPr>
        <w:t xml:space="preserve"> jedoch</w:t>
      </w:r>
      <w:r w:rsidR="008A5B87">
        <w:rPr>
          <w:rFonts w:ascii="Arial" w:hAnsi="Arial" w:cs="Arial"/>
          <w:szCs w:val="21"/>
        </w:rPr>
        <w:t xml:space="preserve"> …. Wochen nach dem in Abs. 6 festgelegten Termin</w:t>
      </w:r>
      <w:r>
        <w:rPr>
          <w:rFonts w:ascii="Arial" w:hAnsi="Arial" w:cs="Arial"/>
          <w:szCs w:val="21"/>
        </w:rPr>
        <w:t>.</w:t>
      </w:r>
      <w:r w:rsidR="005B4470">
        <w:rPr>
          <w:rStyle w:val="Funotenzeichen"/>
          <w:rFonts w:ascii="Arial" w:hAnsi="Arial" w:cs="Arial"/>
          <w:szCs w:val="21"/>
        </w:rPr>
        <w:footnoteReference w:id="2"/>
      </w:r>
    </w:p>
    <w:p w:rsidR="00EB6450" w:rsidRDefault="00EB6450">
      <w:pPr>
        <w:autoSpaceDE w:val="0"/>
        <w:autoSpaceDN w:val="0"/>
        <w:adjustRightInd w:val="0"/>
        <w:rPr>
          <w:rFonts w:ascii="Arial" w:hAnsi="Arial" w:cs="Arial"/>
          <w:szCs w:val="21"/>
        </w:rPr>
      </w:pPr>
    </w:p>
    <w:p w:rsidR="00EB6450" w:rsidRDefault="00EB6450">
      <w:pPr>
        <w:jc w:val="both"/>
        <w:rPr>
          <w:rFonts w:ascii="Arial" w:hAnsi="Arial" w:cs="Arial"/>
        </w:rPr>
      </w:pPr>
      <w:r>
        <w:rPr>
          <w:rFonts w:ascii="Arial" w:hAnsi="Arial" w:cs="Arial"/>
        </w:rPr>
        <w:t xml:space="preserve">(8) Erkennt der AN, dass Termine und Fristen nicht eingehalten werden können, hat er die AG unverzüglich davon in Kenntnis zu setzen und die Verzögerung zu begründen. Werden die Gründe von der AG anerkannt, </w:t>
      </w:r>
      <w:r w:rsidR="008A5B87">
        <w:rPr>
          <w:rFonts w:ascii="Arial" w:hAnsi="Arial" w:cs="Arial"/>
        </w:rPr>
        <w:t>sollen</w:t>
      </w:r>
      <w:r>
        <w:rPr>
          <w:rFonts w:ascii="Arial" w:hAnsi="Arial" w:cs="Arial"/>
        </w:rPr>
        <w:t xml:space="preserve"> sich die Vertragsparteien auf einen neuen Termin einigen.</w:t>
      </w:r>
    </w:p>
    <w:p w:rsidR="00B4513E" w:rsidRDefault="00B4513E">
      <w:pPr>
        <w:jc w:val="both"/>
        <w:rPr>
          <w:rFonts w:ascii="Arial" w:hAnsi="Arial" w:cs="Arial"/>
        </w:rPr>
      </w:pPr>
    </w:p>
    <w:p w:rsidR="00B4513E" w:rsidRDefault="00B4513E">
      <w:pPr>
        <w:jc w:val="both"/>
        <w:rPr>
          <w:rFonts w:ascii="Arial" w:hAnsi="Arial" w:cs="Arial"/>
        </w:rPr>
      </w:pPr>
    </w:p>
    <w:p w:rsidR="008B51CD" w:rsidRPr="00BF0D1C" w:rsidRDefault="008B51CD" w:rsidP="006673CA">
      <w:pPr>
        <w:pStyle w:val="berschrift2"/>
      </w:pPr>
      <w:r>
        <w:t>§ 3 Vertragsstrafe bei Verzug</w:t>
      </w:r>
    </w:p>
    <w:p w:rsidR="008B51CD" w:rsidRDefault="008B51CD" w:rsidP="008B51CD">
      <w:pPr>
        <w:autoSpaceDE w:val="0"/>
        <w:autoSpaceDN w:val="0"/>
        <w:adjustRightInd w:val="0"/>
        <w:jc w:val="center"/>
        <w:rPr>
          <w:rFonts w:ascii="Arial" w:hAnsi="Arial" w:cs="Arial"/>
          <w:b/>
          <w:bCs/>
          <w:szCs w:val="21"/>
        </w:rPr>
      </w:pPr>
    </w:p>
    <w:p w:rsidR="008B51CD" w:rsidRDefault="008B51CD" w:rsidP="008B51CD">
      <w:pPr>
        <w:jc w:val="both"/>
        <w:rPr>
          <w:rFonts w:ascii="Arial" w:hAnsi="Arial" w:cs="Arial"/>
        </w:rPr>
      </w:pPr>
      <w:r w:rsidRPr="009F331F">
        <w:rPr>
          <w:rFonts w:ascii="Arial" w:hAnsi="Arial" w:cs="Arial"/>
        </w:rPr>
        <w:t xml:space="preserve">Wird der in § 2 </w:t>
      </w:r>
      <w:r w:rsidR="005B4470">
        <w:rPr>
          <w:rFonts w:ascii="Arial" w:hAnsi="Arial" w:cs="Arial"/>
        </w:rPr>
        <w:t xml:space="preserve">Abs. 7 Halbsatz 2 </w:t>
      </w:r>
      <w:r w:rsidRPr="009F331F">
        <w:rPr>
          <w:rFonts w:ascii="Arial" w:hAnsi="Arial" w:cs="Arial"/>
        </w:rPr>
        <w:t xml:space="preserve">genannte Termin für die Übergabe </w:t>
      </w:r>
      <w:r>
        <w:rPr>
          <w:rFonts w:ascii="Arial" w:hAnsi="Arial" w:cs="Arial"/>
        </w:rPr>
        <w:t xml:space="preserve">der Endfassung </w:t>
      </w:r>
      <w:r w:rsidRPr="009F331F">
        <w:rPr>
          <w:rFonts w:ascii="Arial" w:hAnsi="Arial" w:cs="Arial"/>
        </w:rPr>
        <w:t>des Schlussberichts überschritten, hat der AN an die AG eine Vertragsstrafe von 0,1 vH des Nettogesamthonorars pro Werktag der Überschreitung, höchstens jedoch 5 vH des Nettogesamthonorars zu bezahlen, es sei denn, der AN hat die Überschreitung nicht zu vertreten.</w:t>
      </w:r>
    </w:p>
    <w:p w:rsidR="00EB6450" w:rsidRDefault="00EB6450">
      <w:pPr>
        <w:autoSpaceDE w:val="0"/>
        <w:autoSpaceDN w:val="0"/>
        <w:adjustRightInd w:val="0"/>
        <w:rPr>
          <w:rFonts w:ascii="Arial" w:hAnsi="Arial" w:cs="Arial"/>
          <w:szCs w:val="21"/>
        </w:rPr>
      </w:pPr>
    </w:p>
    <w:p w:rsidR="00E647EC" w:rsidRDefault="00E647EC">
      <w:pPr>
        <w:autoSpaceDE w:val="0"/>
        <w:autoSpaceDN w:val="0"/>
        <w:adjustRightInd w:val="0"/>
        <w:rPr>
          <w:rFonts w:ascii="Arial" w:hAnsi="Arial" w:cs="Arial"/>
          <w:szCs w:val="21"/>
        </w:rPr>
      </w:pPr>
    </w:p>
    <w:p w:rsidR="008B51CD" w:rsidRDefault="008B51CD" w:rsidP="006673CA">
      <w:pPr>
        <w:pStyle w:val="berschrift2"/>
      </w:pPr>
      <w:r>
        <w:t>§ 4 Zusammenarbeit</w:t>
      </w:r>
    </w:p>
    <w:p w:rsidR="008B51CD" w:rsidRDefault="008B51CD" w:rsidP="008B51CD">
      <w:pPr>
        <w:autoSpaceDE w:val="0"/>
        <w:autoSpaceDN w:val="0"/>
        <w:adjustRightInd w:val="0"/>
        <w:jc w:val="center"/>
        <w:rPr>
          <w:rFonts w:ascii="Arial" w:hAnsi="Arial" w:cs="Arial"/>
          <w:b/>
          <w:bCs/>
          <w:szCs w:val="21"/>
        </w:rPr>
      </w:pPr>
    </w:p>
    <w:p w:rsidR="003C2F7E" w:rsidRDefault="003C2F7E" w:rsidP="00A4421C">
      <w:pPr>
        <w:autoSpaceDE w:val="0"/>
        <w:autoSpaceDN w:val="0"/>
        <w:adjustRightInd w:val="0"/>
        <w:rPr>
          <w:rFonts w:ascii="Arial" w:hAnsi="Arial" w:cs="Arial"/>
          <w:b/>
          <w:bCs/>
          <w:i/>
          <w:iCs/>
          <w:szCs w:val="21"/>
        </w:rPr>
      </w:pPr>
      <w:r>
        <w:rPr>
          <w:rFonts w:ascii="Arial" w:hAnsi="Arial" w:cs="Arial"/>
          <w:b/>
          <w:bCs/>
          <w:i/>
          <w:iCs/>
          <w:szCs w:val="21"/>
        </w:rPr>
        <w:t>[</w:t>
      </w:r>
      <w:r w:rsidRPr="00A4421C">
        <w:rPr>
          <w:rFonts w:ascii="Arial" w:hAnsi="Arial" w:cs="Arial"/>
          <w:bCs/>
          <w:i/>
          <w:iCs/>
          <w:color w:val="FF0000"/>
          <w:szCs w:val="21"/>
        </w:rPr>
        <w:t>Für Abs. 1 nachfolgend zwei Möglichkeiten, bitte zutreffende auswählen.</w:t>
      </w:r>
      <w:r>
        <w:rPr>
          <w:rFonts w:ascii="Arial" w:hAnsi="Arial" w:cs="Arial"/>
          <w:b/>
          <w:bCs/>
          <w:i/>
          <w:iCs/>
          <w:szCs w:val="21"/>
        </w:rPr>
        <w:t>]</w:t>
      </w:r>
    </w:p>
    <w:p w:rsidR="00D86057" w:rsidRDefault="00D86057" w:rsidP="00A4421C">
      <w:pPr>
        <w:autoSpaceDE w:val="0"/>
        <w:autoSpaceDN w:val="0"/>
        <w:adjustRightInd w:val="0"/>
        <w:rPr>
          <w:rFonts w:ascii="Arial" w:hAnsi="Arial" w:cs="Arial"/>
          <w:b/>
          <w:bCs/>
          <w:i/>
          <w:iCs/>
          <w:szCs w:val="21"/>
        </w:rPr>
      </w:pPr>
    </w:p>
    <w:p w:rsidR="008B51CD" w:rsidRDefault="008B51CD" w:rsidP="00196684">
      <w:pPr>
        <w:autoSpaceDE w:val="0"/>
        <w:autoSpaceDN w:val="0"/>
        <w:adjustRightInd w:val="0"/>
        <w:ind w:left="400"/>
        <w:rPr>
          <w:rFonts w:ascii="Arial" w:hAnsi="Arial" w:cs="Arial"/>
          <w:b/>
          <w:bCs/>
          <w:szCs w:val="21"/>
        </w:rPr>
      </w:pPr>
      <w:r>
        <w:rPr>
          <w:rFonts w:ascii="Arial" w:hAnsi="Arial" w:cs="Arial"/>
          <w:b/>
          <w:bCs/>
          <w:i/>
          <w:iCs/>
          <w:szCs w:val="21"/>
        </w:rPr>
        <w:t>1. Möglichkeit</w:t>
      </w:r>
      <w:r>
        <w:rPr>
          <w:rFonts w:ascii="Arial" w:hAnsi="Arial" w:cs="Arial"/>
          <w:i/>
          <w:iCs/>
          <w:szCs w:val="21"/>
        </w:rPr>
        <w:t xml:space="preserve">: Ansprechpartnervereinbarung für einfach abzuwickelnde </w:t>
      </w:r>
      <w:r w:rsidR="005B4470">
        <w:rPr>
          <w:rFonts w:ascii="Arial" w:hAnsi="Arial" w:cs="Arial"/>
          <w:i/>
          <w:iCs/>
          <w:szCs w:val="21"/>
        </w:rPr>
        <w:t>externe Beauftragungen</w:t>
      </w:r>
    </w:p>
    <w:p w:rsidR="008B51CD" w:rsidRDefault="008B51CD" w:rsidP="008B51CD">
      <w:pPr>
        <w:autoSpaceDE w:val="0"/>
        <w:autoSpaceDN w:val="0"/>
        <w:adjustRightInd w:val="0"/>
        <w:rPr>
          <w:rFonts w:ascii="Arial" w:hAnsi="Arial" w:cs="Arial"/>
          <w:b/>
          <w:bCs/>
          <w:szCs w:val="21"/>
        </w:rPr>
      </w:pPr>
    </w:p>
    <w:p w:rsidR="008B51CD" w:rsidRDefault="008B51CD" w:rsidP="008B51CD">
      <w:pPr>
        <w:ind w:left="400"/>
        <w:rPr>
          <w:rFonts w:ascii="Arial" w:hAnsi="Arial" w:cs="Arial"/>
        </w:rPr>
      </w:pPr>
      <w:r>
        <w:rPr>
          <w:rFonts w:ascii="Arial" w:hAnsi="Arial" w:cs="Arial"/>
        </w:rPr>
        <w:t>(1) Der AN führt den Auftrag im ständigen Kontakt mit der AG durch. [Als Ansprechpartner der AG wird vorbehaltlich einer Änderung durch die AG ......... benannt</w:t>
      </w:r>
      <w:r w:rsidR="00952A76">
        <w:rPr>
          <w:rFonts w:ascii="Arial" w:hAnsi="Arial" w:cs="Arial"/>
        </w:rPr>
        <w:t>.</w:t>
      </w:r>
      <w:r>
        <w:rPr>
          <w:rFonts w:ascii="Arial" w:hAnsi="Arial" w:cs="Arial"/>
        </w:rPr>
        <w:t>]</w:t>
      </w:r>
    </w:p>
    <w:p w:rsidR="008B51CD" w:rsidRDefault="008B51CD" w:rsidP="008B51CD">
      <w:pPr>
        <w:autoSpaceDE w:val="0"/>
        <w:autoSpaceDN w:val="0"/>
        <w:adjustRightInd w:val="0"/>
        <w:jc w:val="both"/>
        <w:rPr>
          <w:rFonts w:ascii="Arial" w:hAnsi="Arial" w:cs="Arial"/>
          <w:szCs w:val="21"/>
        </w:rPr>
      </w:pPr>
    </w:p>
    <w:p w:rsidR="008B51CD" w:rsidRDefault="008B51CD" w:rsidP="00FD46FD">
      <w:pPr>
        <w:autoSpaceDE w:val="0"/>
        <w:autoSpaceDN w:val="0"/>
        <w:adjustRightInd w:val="0"/>
        <w:ind w:left="360"/>
        <w:jc w:val="both"/>
        <w:rPr>
          <w:rFonts w:ascii="Arial" w:hAnsi="Arial" w:cs="Arial"/>
          <w:szCs w:val="21"/>
        </w:rPr>
      </w:pPr>
      <w:r>
        <w:rPr>
          <w:rFonts w:ascii="Arial" w:hAnsi="Arial" w:cs="Arial"/>
          <w:b/>
          <w:bCs/>
          <w:i/>
          <w:iCs/>
          <w:szCs w:val="21"/>
        </w:rPr>
        <w:t>2. Möglichkeit</w:t>
      </w:r>
      <w:r>
        <w:rPr>
          <w:rFonts w:ascii="Arial" w:hAnsi="Arial" w:cs="Arial"/>
          <w:i/>
          <w:iCs/>
          <w:szCs w:val="21"/>
        </w:rPr>
        <w:t xml:space="preserve">: Ansprechpartnervereinbarung für umfassendere externe </w:t>
      </w:r>
      <w:r w:rsidR="00952A76">
        <w:rPr>
          <w:rFonts w:ascii="Arial" w:hAnsi="Arial" w:cs="Arial"/>
          <w:i/>
          <w:iCs/>
          <w:szCs w:val="21"/>
        </w:rPr>
        <w:t>Beauftragungen</w:t>
      </w:r>
    </w:p>
    <w:p w:rsidR="008B51CD" w:rsidRDefault="008B51CD" w:rsidP="008B51CD">
      <w:pPr>
        <w:autoSpaceDE w:val="0"/>
        <w:autoSpaceDN w:val="0"/>
        <w:adjustRightInd w:val="0"/>
        <w:jc w:val="both"/>
        <w:rPr>
          <w:rFonts w:ascii="Arial" w:hAnsi="Arial" w:cs="Arial"/>
          <w:szCs w:val="21"/>
        </w:rPr>
      </w:pPr>
    </w:p>
    <w:p w:rsidR="008B51CD" w:rsidRDefault="008B51CD" w:rsidP="008B51CD">
      <w:pPr>
        <w:autoSpaceDE w:val="0"/>
        <w:autoSpaceDN w:val="0"/>
        <w:adjustRightInd w:val="0"/>
        <w:ind w:left="360"/>
        <w:jc w:val="both"/>
        <w:rPr>
          <w:rFonts w:ascii="Arial" w:hAnsi="Arial" w:cs="Arial"/>
          <w:szCs w:val="21"/>
        </w:rPr>
      </w:pPr>
      <w:r>
        <w:rPr>
          <w:rFonts w:ascii="Arial" w:hAnsi="Arial" w:cs="Arial"/>
          <w:szCs w:val="21"/>
        </w:rPr>
        <w:t>(1) Die AG benennt für sämtliche Fragen (u. a. organisatorischer, verfahrenstechnischer, rechtlicher und fachlicher Natur) einen Ansprechpartner und dessen Stellvertreter. Der Ansprechpartner der AG bzw. sein Stellvertreter koordiniert auch die Mitwirkungsleistungen der AG. Die Namen und Kommunikationsdaten des Ansprechpartners der AG und dessen Stellvertreter ergeben sich aus der Anlage</w:t>
      </w:r>
      <w:r>
        <w:rPr>
          <w:rFonts w:ascii="Arial" w:hAnsi="Arial" w:cs="Arial"/>
          <w:b/>
          <w:bCs/>
          <w:szCs w:val="21"/>
        </w:rPr>
        <w:t xml:space="preserve"> </w:t>
      </w:r>
      <w:r>
        <w:rPr>
          <w:rFonts w:ascii="Arial" w:hAnsi="Arial" w:cs="Arial"/>
          <w:szCs w:val="21"/>
        </w:rPr>
        <w:t xml:space="preserve">......... dieses Vertrags. </w:t>
      </w:r>
    </w:p>
    <w:p w:rsidR="008B51CD" w:rsidRDefault="008B51CD" w:rsidP="00E647EC">
      <w:pPr>
        <w:autoSpaceDE w:val="0"/>
        <w:autoSpaceDN w:val="0"/>
        <w:adjustRightInd w:val="0"/>
        <w:rPr>
          <w:rFonts w:ascii="Arial" w:hAnsi="Arial" w:cs="Arial"/>
          <w:szCs w:val="21"/>
        </w:rPr>
      </w:pPr>
    </w:p>
    <w:p w:rsidR="008B51CD" w:rsidRDefault="008B51CD" w:rsidP="008B51CD">
      <w:pPr>
        <w:autoSpaceDE w:val="0"/>
        <w:autoSpaceDN w:val="0"/>
        <w:adjustRightInd w:val="0"/>
        <w:jc w:val="both"/>
        <w:rPr>
          <w:rFonts w:ascii="Arial" w:hAnsi="Arial" w:cs="Arial"/>
          <w:szCs w:val="21"/>
        </w:rPr>
      </w:pPr>
      <w:r>
        <w:rPr>
          <w:rFonts w:ascii="Arial" w:hAnsi="Arial" w:cs="Arial"/>
          <w:szCs w:val="21"/>
        </w:rPr>
        <w:t xml:space="preserve">(2) Der AN benennt für sämtliche Fragen (u. a. organisatorischer, verfahrenstechnischer, rechtlicher und fachlicher Natur) </w:t>
      </w:r>
      <w:r w:rsidR="00952A76">
        <w:rPr>
          <w:rFonts w:ascii="Arial" w:hAnsi="Arial" w:cs="Arial"/>
          <w:szCs w:val="21"/>
        </w:rPr>
        <w:t>[</w:t>
      </w:r>
      <w:r w:rsidRPr="00952A76">
        <w:rPr>
          <w:rFonts w:ascii="Arial" w:hAnsi="Arial" w:cs="Arial"/>
          <w:i/>
          <w:szCs w:val="21"/>
        </w:rPr>
        <w:t>ebenfalls</w:t>
      </w:r>
      <w:r w:rsidR="00952A76">
        <w:rPr>
          <w:rFonts w:ascii="Arial" w:hAnsi="Arial" w:cs="Arial"/>
          <w:szCs w:val="21"/>
        </w:rPr>
        <w:t>]</w:t>
      </w:r>
      <w:r w:rsidR="00FD46FD">
        <w:rPr>
          <w:rFonts w:ascii="Arial" w:hAnsi="Arial" w:cs="Arial"/>
          <w:szCs w:val="21"/>
        </w:rPr>
        <w:t xml:space="preserve"> </w:t>
      </w:r>
      <w:r>
        <w:rPr>
          <w:rFonts w:ascii="Arial" w:hAnsi="Arial" w:cs="Arial"/>
          <w:szCs w:val="21"/>
        </w:rPr>
        <w:t>einen Ansprechpartner und dessen Stellvertreter. Deren Namen und Kommunikationsdaten ergeben sich aus Anlage</w:t>
      </w:r>
      <w:r>
        <w:rPr>
          <w:rFonts w:ascii="Arial" w:hAnsi="Arial" w:cs="Arial"/>
          <w:b/>
          <w:bCs/>
          <w:szCs w:val="21"/>
        </w:rPr>
        <w:t xml:space="preserve"> </w:t>
      </w:r>
      <w:r>
        <w:rPr>
          <w:rFonts w:ascii="Arial" w:hAnsi="Arial" w:cs="Arial"/>
          <w:szCs w:val="21"/>
        </w:rPr>
        <w:t>........</w:t>
      </w:r>
      <w:r>
        <w:rPr>
          <w:rFonts w:ascii="Arial" w:hAnsi="Arial" w:cs="Arial"/>
          <w:b/>
          <w:bCs/>
          <w:szCs w:val="21"/>
        </w:rPr>
        <w:t xml:space="preserve"> </w:t>
      </w:r>
      <w:r>
        <w:rPr>
          <w:rFonts w:ascii="Arial" w:hAnsi="Arial" w:cs="Arial"/>
          <w:szCs w:val="21"/>
        </w:rPr>
        <w:t>dieses Vertrags.</w:t>
      </w:r>
    </w:p>
    <w:p w:rsidR="008B51CD" w:rsidRDefault="008B51CD" w:rsidP="008B51CD">
      <w:pPr>
        <w:autoSpaceDE w:val="0"/>
        <w:autoSpaceDN w:val="0"/>
        <w:adjustRightInd w:val="0"/>
        <w:jc w:val="both"/>
        <w:rPr>
          <w:rFonts w:ascii="Arial" w:hAnsi="Arial" w:cs="Arial"/>
          <w:szCs w:val="21"/>
        </w:rPr>
      </w:pPr>
    </w:p>
    <w:p w:rsidR="008B51CD" w:rsidRDefault="008B51CD" w:rsidP="008B51CD">
      <w:pPr>
        <w:autoSpaceDE w:val="0"/>
        <w:autoSpaceDN w:val="0"/>
        <w:adjustRightInd w:val="0"/>
        <w:jc w:val="both"/>
        <w:rPr>
          <w:rFonts w:ascii="Arial" w:hAnsi="Arial" w:cs="Arial"/>
          <w:szCs w:val="21"/>
        </w:rPr>
      </w:pPr>
      <w:r>
        <w:rPr>
          <w:rFonts w:ascii="Arial" w:hAnsi="Arial" w:cs="Arial"/>
          <w:szCs w:val="21"/>
        </w:rPr>
        <w:t xml:space="preserve">(3) </w:t>
      </w:r>
      <w:r>
        <w:rPr>
          <w:rFonts w:ascii="Arial" w:hAnsi="Arial" w:cs="Arial"/>
        </w:rPr>
        <w:t>Die AG ist berechtigt, sich jederzeit über den Fortgang der Arbeiten zu informieren und Arbeitsergebnisse einzusehen, soweit dies nicht im Einzelfall für den AN unzumutbar ist.</w:t>
      </w:r>
    </w:p>
    <w:p w:rsidR="008B51CD" w:rsidRDefault="008B51CD" w:rsidP="008B51CD">
      <w:pPr>
        <w:autoSpaceDE w:val="0"/>
        <w:autoSpaceDN w:val="0"/>
        <w:adjustRightInd w:val="0"/>
        <w:jc w:val="both"/>
        <w:rPr>
          <w:rFonts w:ascii="Arial" w:hAnsi="Arial" w:cs="Arial"/>
          <w:szCs w:val="21"/>
        </w:rPr>
      </w:pPr>
    </w:p>
    <w:p w:rsidR="008B51CD" w:rsidRDefault="008B51CD" w:rsidP="008B51CD">
      <w:pPr>
        <w:jc w:val="both"/>
        <w:rPr>
          <w:rFonts w:ascii="Arial" w:hAnsi="Arial" w:cs="Arial"/>
        </w:rPr>
      </w:pPr>
      <w:r>
        <w:rPr>
          <w:rFonts w:ascii="Arial" w:hAnsi="Arial" w:cs="Arial"/>
        </w:rPr>
        <w:t>(4) Stellt der AN im Verlauf der Arbeiten fest, dass der Auftrag in der vereinbarten Form undurchführbar ist, das angestrebte Ergebnis nicht oder nur teilweise erreicht werden kann oder vollständig oder teilweise von Dritten erreicht wurde, hat der AN der AG hierüber unverzüglich in Textform zu berichten.</w:t>
      </w:r>
    </w:p>
    <w:p w:rsidR="008B51CD" w:rsidRDefault="008B51CD" w:rsidP="008B51CD">
      <w:pPr>
        <w:jc w:val="both"/>
        <w:rPr>
          <w:rFonts w:ascii="Arial" w:hAnsi="Arial" w:cs="Arial"/>
          <w:b/>
          <w:bCs/>
          <w:szCs w:val="21"/>
        </w:rPr>
      </w:pPr>
    </w:p>
    <w:p w:rsidR="008B51CD" w:rsidRDefault="008B51CD" w:rsidP="008B51CD">
      <w:pPr>
        <w:jc w:val="both"/>
        <w:rPr>
          <w:rFonts w:ascii="Arial" w:hAnsi="Arial" w:cs="Arial"/>
        </w:rPr>
      </w:pPr>
      <w:r>
        <w:rPr>
          <w:rFonts w:ascii="Arial" w:hAnsi="Arial" w:cs="Arial"/>
        </w:rPr>
        <w:lastRenderedPageBreak/>
        <w:t xml:space="preserve">(5) Die AG wird den AN hinsichtlich der notwendigen Informationsbeschaffung im Rahmen ihrer Möglichkeiten unterstützen. Sie wird ihm alle für die Durchführung des Auftrages erforderlichen Unterlagen und Auskünfte auf Anfrage zeitnah und unentgeltlich zur Verfügung stellen. Sie wird den AN </w:t>
      </w:r>
      <w:r w:rsidR="00EA76BA">
        <w:rPr>
          <w:rFonts w:ascii="Arial" w:hAnsi="Arial" w:cs="Arial"/>
        </w:rPr>
        <w:t>über alle</w:t>
      </w:r>
      <w:r>
        <w:rPr>
          <w:rFonts w:ascii="Arial" w:hAnsi="Arial" w:cs="Arial"/>
        </w:rPr>
        <w:t xml:space="preserve"> Vorgänge und Umstände informieren, </w:t>
      </w:r>
      <w:r w:rsidR="00952A76">
        <w:rPr>
          <w:rFonts w:ascii="Arial" w:hAnsi="Arial" w:cs="Arial"/>
        </w:rPr>
        <w:t>soweit dies zur Vertragsausführung erforderlich ist</w:t>
      </w:r>
      <w:r>
        <w:rPr>
          <w:rFonts w:ascii="Arial" w:hAnsi="Arial" w:cs="Arial"/>
        </w:rPr>
        <w:t>.</w:t>
      </w:r>
    </w:p>
    <w:p w:rsidR="008B51CD" w:rsidRDefault="008B51CD" w:rsidP="008B51CD">
      <w:pPr>
        <w:jc w:val="both"/>
        <w:rPr>
          <w:rFonts w:ascii="Arial" w:hAnsi="Arial" w:cs="Arial"/>
          <w:szCs w:val="20"/>
        </w:rPr>
      </w:pPr>
      <w:r>
        <w:rPr>
          <w:rFonts w:ascii="Arial" w:hAnsi="Arial" w:cs="Arial"/>
          <w:szCs w:val="22"/>
        </w:rPr>
        <w:t xml:space="preserve">(6) </w:t>
      </w:r>
      <w:r>
        <w:rPr>
          <w:rFonts w:ascii="Arial" w:hAnsi="Arial" w:cs="Arial"/>
        </w:rPr>
        <w:t>Der AN hat die Leistung gewissenhaft zu erbringen.</w:t>
      </w:r>
      <w:r>
        <w:rPr>
          <w:rFonts w:cs="Arial"/>
        </w:rPr>
        <w:t xml:space="preserve"> </w:t>
      </w:r>
      <w:r>
        <w:rPr>
          <w:rFonts w:ascii="Arial" w:hAnsi="Arial" w:cs="Arial"/>
          <w:iCs/>
          <w:szCs w:val="22"/>
        </w:rPr>
        <w:t>Er</w:t>
      </w:r>
      <w:r>
        <w:rPr>
          <w:rFonts w:ascii="Arial" w:hAnsi="Arial" w:cs="Arial"/>
          <w:szCs w:val="22"/>
        </w:rPr>
        <w:t xml:space="preserve"> hat den Auftrag unter Berücksichtigung des jeweiligen Standes von Wissenschaft und Technik einschließlich der neusten Erkenntnisse von Wirtschaftlichkeit und Organisation durchzuführen. Hierbei hat der AN </w:t>
      </w:r>
      <w:r>
        <w:rPr>
          <w:rFonts w:ascii="Arial" w:hAnsi="Arial" w:cs="Arial"/>
          <w:szCs w:val="20"/>
        </w:rPr>
        <w:t>die jeweils geltenden Gesetze</w:t>
      </w:r>
      <w:r w:rsidR="004C4C79">
        <w:rPr>
          <w:rFonts w:ascii="Arial" w:hAnsi="Arial" w:cs="Arial"/>
          <w:szCs w:val="20"/>
        </w:rPr>
        <w:t xml:space="preserve"> und </w:t>
      </w:r>
      <w:r>
        <w:rPr>
          <w:rFonts w:ascii="Arial" w:hAnsi="Arial" w:cs="Arial"/>
          <w:szCs w:val="20"/>
        </w:rPr>
        <w:t xml:space="preserve">Verordnungen </w:t>
      </w:r>
      <w:r w:rsidR="004C4C79">
        <w:rPr>
          <w:rFonts w:ascii="Arial" w:hAnsi="Arial" w:cs="Arial"/>
          <w:szCs w:val="20"/>
        </w:rPr>
        <w:t>zu beachten. Er hat dabei</w:t>
      </w:r>
      <w:r>
        <w:rPr>
          <w:rFonts w:ascii="Arial" w:hAnsi="Arial" w:cs="Arial"/>
          <w:szCs w:val="20"/>
        </w:rPr>
        <w:t xml:space="preserve"> auch die internen Regelungen der AG zu beachten</w:t>
      </w:r>
      <w:r w:rsidR="00952A76">
        <w:rPr>
          <w:rFonts w:ascii="Arial" w:hAnsi="Arial" w:cs="Arial"/>
          <w:szCs w:val="20"/>
        </w:rPr>
        <w:t>, über die die AG den AN informiert, soweit dies zur Vertragsausführung erforderlich ist</w:t>
      </w:r>
      <w:r>
        <w:rPr>
          <w:rFonts w:ascii="Arial" w:hAnsi="Arial" w:cs="Arial"/>
          <w:szCs w:val="20"/>
        </w:rPr>
        <w:t xml:space="preserve">. </w:t>
      </w:r>
      <w:r w:rsidR="00EA76BA">
        <w:rPr>
          <w:rFonts w:ascii="Arial" w:hAnsi="Arial" w:cs="Arial"/>
          <w:szCs w:val="20"/>
        </w:rPr>
        <w:t>Der AN</w:t>
      </w:r>
      <w:r>
        <w:rPr>
          <w:rFonts w:ascii="Arial" w:hAnsi="Arial" w:cs="Arial"/>
          <w:szCs w:val="20"/>
        </w:rPr>
        <w:t xml:space="preserve"> hat </w:t>
      </w:r>
      <w:r w:rsidR="00EA76BA">
        <w:rPr>
          <w:rFonts w:ascii="Arial" w:hAnsi="Arial" w:cs="Arial"/>
          <w:szCs w:val="20"/>
        </w:rPr>
        <w:t>bei der Vertragsausführung</w:t>
      </w:r>
      <w:r>
        <w:rPr>
          <w:rFonts w:ascii="Arial" w:hAnsi="Arial" w:cs="Arial"/>
          <w:szCs w:val="20"/>
        </w:rPr>
        <w:t xml:space="preserve"> insbesondere die einschlägigen Regelwerke sowie nachvollziehbare, richtige und schlüssige Ergebnisse wissenschaftlicher Untersuchungen zu beachten. </w:t>
      </w:r>
    </w:p>
    <w:p w:rsidR="008B51CD" w:rsidRDefault="008B51CD" w:rsidP="008B51CD">
      <w:pPr>
        <w:jc w:val="both"/>
        <w:rPr>
          <w:rFonts w:ascii="Arial" w:hAnsi="Arial" w:cs="Arial"/>
          <w:b/>
          <w:bCs/>
          <w:szCs w:val="21"/>
        </w:rPr>
      </w:pPr>
    </w:p>
    <w:p w:rsidR="008B51CD" w:rsidRPr="005070BD" w:rsidRDefault="008B51CD" w:rsidP="008B51CD">
      <w:pPr>
        <w:jc w:val="both"/>
        <w:rPr>
          <w:rFonts w:ascii="Arial" w:hAnsi="Arial" w:cs="Arial"/>
          <w:bCs/>
          <w:szCs w:val="21"/>
        </w:rPr>
      </w:pPr>
      <w:r>
        <w:rPr>
          <w:rFonts w:ascii="Arial" w:hAnsi="Arial" w:cs="Arial"/>
          <w:bCs/>
          <w:szCs w:val="21"/>
        </w:rPr>
        <w:t>(7</w:t>
      </w:r>
      <w:r w:rsidRPr="005070BD">
        <w:rPr>
          <w:rFonts w:ascii="Arial" w:hAnsi="Arial" w:cs="Arial"/>
          <w:bCs/>
          <w:szCs w:val="21"/>
        </w:rPr>
        <w:t xml:space="preserve">) </w:t>
      </w:r>
      <w:r>
        <w:rPr>
          <w:rFonts w:ascii="Arial" w:hAnsi="Arial" w:cs="Arial"/>
          <w:bCs/>
          <w:szCs w:val="21"/>
        </w:rPr>
        <w:t>Die AG kann Anregungen zur vertraglichen Leistung unterbreiten und/oder die Änderung der vertraglichen Leistung verlangen. Hinsichtlich Änderung</w:t>
      </w:r>
      <w:r w:rsidR="003E0512">
        <w:rPr>
          <w:rFonts w:ascii="Arial" w:hAnsi="Arial" w:cs="Arial"/>
          <w:bCs/>
          <w:szCs w:val="21"/>
        </w:rPr>
        <w:t>en</w:t>
      </w:r>
      <w:r>
        <w:rPr>
          <w:rFonts w:ascii="Arial" w:hAnsi="Arial" w:cs="Arial"/>
          <w:bCs/>
          <w:szCs w:val="21"/>
        </w:rPr>
        <w:t xml:space="preserve"> der Leistung gilt § 2 VOL/B. </w:t>
      </w:r>
      <w:r w:rsidR="003E0512">
        <w:rPr>
          <w:rFonts w:ascii="Arial" w:hAnsi="Arial" w:cs="Arial"/>
          <w:bCs/>
          <w:szCs w:val="21"/>
        </w:rPr>
        <w:t>Bei Vertragsänderungen ist gesondert zu prüfen, ob eine solche vorliegt, die ein neues Vergabeverfahren erfordert.</w:t>
      </w:r>
    </w:p>
    <w:p w:rsidR="008B51CD" w:rsidRDefault="008B51CD">
      <w:pPr>
        <w:autoSpaceDE w:val="0"/>
        <w:autoSpaceDN w:val="0"/>
        <w:adjustRightInd w:val="0"/>
        <w:rPr>
          <w:rFonts w:ascii="Arial" w:hAnsi="Arial" w:cs="Arial"/>
          <w:szCs w:val="21"/>
        </w:rPr>
      </w:pPr>
    </w:p>
    <w:p w:rsidR="00E647EC" w:rsidRDefault="00E647EC">
      <w:pPr>
        <w:autoSpaceDE w:val="0"/>
        <w:autoSpaceDN w:val="0"/>
        <w:adjustRightInd w:val="0"/>
        <w:rPr>
          <w:rFonts w:ascii="Arial" w:hAnsi="Arial" w:cs="Arial"/>
          <w:szCs w:val="21"/>
        </w:rPr>
      </w:pPr>
    </w:p>
    <w:p w:rsidR="008B51CD" w:rsidRDefault="008B51CD" w:rsidP="006673CA">
      <w:pPr>
        <w:pStyle w:val="berschrift2"/>
      </w:pPr>
      <w:r>
        <w:t>§ 5 Unterauftragnehmer</w:t>
      </w:r>
    </w:p>
    <w:p w:rsidR="008B51CD" w:rsidRDefault="008B51CD" w:rsidP="008B51CD">
      <w:pPr>
        <w:autoSpaceDE w:val="0"/>
        <w:autoSpaceDN w:val="0"/>
        <w:adjustRightInd w:val="0"/>
        <w:jc w:val="center"/>
        <w:rPr>
          <w:rFonts w:ascii="Arial" w:hAnsi="Arial" w:cs="Arial"/>
          <w:b/>
          <w:bCs/>
          <w:szCs w:val="21"/>
        </w:rPr>
      </w:pPr>
    </w:p>
    <w:p w:rsidR="00E26B8E" w:rsidRPr="00E26B8E" w:rsidRDefault="008B51CD" w:rsidP="00E26B8E">
      <w:pPr>
        <w:autoSpaceDE w:val="0"/>
        <w:autoSpaceDN w:val="0"/>
        <w:adjustRightInd w:val="0"/>
        <w:jc w:val="both"/>
        <w:rPr>
          <w:rFonts w:ascii="Arial" w:hAnsi="Arial" w:cs="Arial"/>
          <w:szCs w:val="21"/>
        </w:rPr>
      </w:pPr>
      <w:r>
        <w:rPr>
          <w:rFonts w:ascii="Arial" w:hAnsi="Arial" w:cs="Arial"/>
          <w:szCs w:val="21"/>
        </w:rPr>
        <w:t>(1) Hinsichtlich des Einsatzes von Unterauftragnehmern gilt § 4 Nr. 4 VOL/B</w:t>
      </w:r>
      <w:r w:rsidR="00E26B8E">
        <w:rPr>
          <w:rFonts w:ascii="Arial" w:hAnsi="Arial" w:cs="Arial"/>
          <w:szCs w:val="21"/>
        </w:rPr>
        <w:t xml:space="preserve"> </w:t>
      </w:r>
      <w:r w:rsidR="00E26B8E" w:rsidRPr="00E26B8E">
        <w:rPr>
          <w:rFonts w:ascii="Arial" w:hAnsi="Arial" w:cs="Arial"/>
          <w:szCs w:val="21"/>
        </w:rPr>
        <w:t>mit der Maßgabe, dass die AG die in § 4 Nr. 4 VOL/B genannte Zustimmung nur erteilt, wenn der AN vor dem entsprechenden Leistungsbeginn die erforderliche Eignung und berufliche Qualifikation des Unterauftragnehmers nachweist.</w:t>
      </w:r>
    </w:p>
    <w:p w:rsidR="00E26B8E" w:rsidRDefault="00E26B8E" w:rsidP="00E26B8E">
      <w:pPr>
        <w:autoSpaceDE w:val="0"/>
        <w:autoSpaceDN w:val="0"/>
        <w:adjustRightInd w:val="0"/>
        <w:jc w:val="both"/>
        <w:rPr>
          <w:rFonts w:ascii="Arial" w:hAnsi="Arial" w:cs="Arial"/>
          <w:szCs w:val="21"/>
        </w:rPr>
      </w:pPr>
    </w:p>
    <w:p w:rsidR="00EA76BA" w:rsidRPr="00E26B8E" w:rsidRDefault="00EA76BA" w:rsidP="00E26B8E">
      <w:pPr>
        <w:autoSpaceDE w:val="0"/>
        <w:autoSpaceDN w:val="0"/>
        <w:adjustRightInd w:val="0"/>
        <w:jc w:val="both"/>
        <w:rPr>
          <w:rFonts w:ascii="Arial" w:hAnsi="Arial" w:cs="Arial"/>
          <w:szCs w:val="21"/>
        </w:rPr>
      </w:pPr>
      <w:r>
        <w:rPr>
          <w:rFonts w:ascii="Arial" w:hAnsi="Arial" w:cs="Arial"/>
          <w:szCs w:val="21"/>
        </w:rPr>
        <w:t>[</w:t>
      </w:r>
      <w:r w:rsidRPr="00FA756C">
        <w:rPr>
          <w:rFonts w:ascii="Arial" w:hAnsi="Arial" w:cs="Arial"/>
          <w:i/>
          <w:color w:val="FF0000"/>
          <w:szCs w:val="21"/>
        </w:rPr>
        <w:t>Für § 5 Abs. 1 S. 2 nachfolgend zwei Möglichkeiten, bitte zutreffende auswählen.</w:t>
      </w:r>
      <w:r>
        <w:rPr>
          <w:rFonts w:ascii="Arial" w:hAnsi="Arial" w:cs="Arial"/>
          <w:szCs w:val="21"/>
        </w:rPr>
        <w:t>]</w:t>
      </w:r>
    </w:p>
    <w:p w:rsidR="00E26B8E" w:rsidRPr="00E26B8E" w:rsidRDefault="00E26B8E" w:rsidP="00E26B8E">
      <w:pPr>
        <w:autoSpaceDE w:val="0"/>
        <w:autoSpaceDN w:val="0"/>
        <w:adjustRightInd w:val="0"/>
        <w:ind w:firstLine="708"/>
        <w:jc w:val="both"/>
        <w:rPr>
          <w:rFonts w:ascii="Arial" w:hAnsi="Arial" w:cs="Arial"/>
          <w:b/>
          <w:szCs w:val="21"/>
        </w:rPr>
      </w:pPr>
      <w:r w:rsidRPr="00E26B8E">
        <w:rPr>
          <w:rFonts w:ascii="Arial" w:hAnsi="Arial" w:cs="Arial"/>
          <w:b/>
          <w:szCs w:val="21"/>
        </w:rPr>
        <w:t>1. Möglichkeit:</w:t>
      </w:r>
    </w:p>
    <w:p w:rsidR="00E26B8E" w:rsidRPr="00E26B8E" w:rsidRDefault="00E26B8E" w:rsidP="00E26B8E">
      <w:pPr>
        <w:autoSpaceDE w:val="0"/>
        <w:autoSpaceDN w:val="0"/>
        <w:adjustRightInd w:val="0"/>
        <w:jc w:val="both"/>
        <w:rPr>
          <w:rFonts w:ascii="Arial" w:hAnsi="Arial" w:cs="Arial"/>
          <w:szCs w:val="21"/>
        </w:rPr>
      </w:pPr>
    </w:p>
    <w:p w:rsidR="00E26B8E" w:rsidRPr="00E26B8E" w:rsidRDefault="00E26B8E" w:rsidP="00E26B8E">
      <w:pPr>
        <w:autoSpaceDE w:val="0"/>
        <w:autoSpaceDN w:val="0"/>
        <w:adjustRightInd w:val="0"/>
        <w:ind w:left="708"/>
        <w:jc w:val="both"/>
        <w:rPr>
          <w:rFonts w:ascii="Arial" w:hAnsi="Arial" w:cs="Arial"/>
          <w:i/>
          <w:szCs w:val="21"/>
        </w:rPr>
      </w:pPr>
      <w:r w:rsidRPr="00E26B8E">
        <w:rPr>
          <w:rFonts w:ascii="Arial" w:hAnsi="Arial" w:cs="Arial"/>
          <w:i/>
          <w:szCs w:val="21"/>
        </w:rPr>
        <w:t>Die Anforderungen hinsichtlich Eignung und beruflicher Qualifikation ergeben sich aus Ziffer … der vergaberechtlichen Leistungsbeschreibung.</w:t>
      </w:r>
    </w:p>
    <w:p w:rsidR="00E26B8E" w:rsidRPr="00E26B8E" w:rsidRDefault="00E26B8E" w:rsidP="00E26B8E">
      <w:pPr>
        <w:autoSpaceDE w:val="0"/>
        <w:autoSpaceDN w:val="0"/>
        <w:adjustRightInd w:val="0"/>
        <w:jc w:val="both"/>
        <w:rPr>
          <w:rFonts w:ascii="Arial" w:hAnsi="Arial" w:cs="Arial"/>
          <w:szCs w:val="21"/>
        </w:rPr>
      </w:pPr>
    </w:p>
    <w:p w:rsidR="00E26B8E" w:rsidRPr="00E26B8E" w:rsidRDefault="00E26B8E" w:rsidP="00E26B8E">
      <w:pPr>
        <w:autoSpaceDE w:val="0"/>
        <w:autoSpaceDN w:val="0"/>
        <w:adjustRightInd w:val="0"/>
        <w:ind w:firstLine="708"/>
        <w:jc w:val="both"/>
        <w:rPr>
          <w:rFonts w:ascii="Arial" w:hAnsi="Arial" w:cs="Arial"/>
          <w:b/>
          <w:szCs w:val="21"/>
        </w:rPr>
      </w:pPr>
      <w:r w:rsidRPr="00E26B8E">
        <w:rPr>
          <w:rFonts w:ascii="Arial" w:hAnsi="Arial" w:cs="Arial"/>
          <w:b/>
          <w:szCs w:val="21"/>
        </w:rPr>
        <w:t xml:space="preserve">2. Möglichkeit: </w:t>
      </w:r>
    </w:p>
    <w:p w:rsidR="00E26B8E" w:rsidRPr="00E26B8E" w:rsidRDefault="00E26B8E" w:rsidP="00E26B8E">
      <w:pPr>
        <w:autoSpaceDE w:val="0"/>
        <w:autoSpaceDN w:val="0"/>
        <w:adjustRightInd w:val="0"/>
        <w:jc w:val="both"/>
        <w:rPr>
          <w:rFonts w:ascii="Arial" w:hAnsi="Arial" w:cs="Arial"/>
          <w:szCs w:val="21"/>
        </w:rPr>
      </w:pPr>
    </w:p>
    <w:p w:rsidR="00E26B8E" w:rsidRPr="00E26B8E" w:rsidRDefault="00E26B8E" w:rsidP="00E26B8E">
      <w:pPr>
        <w:autoSpaceDE w:val="0"/>
        <w:autoSpaceDN w:val="0"/>
        <w:adjustRightInd w:val="0"/>
        <w:ind w:left="708"/>
        <w:jc w:val="both"/>
        <w:rPr>
          <w:rFonts w:ascii="Arial" w:hAnsi="Arial" w:cs="Arial"/>
          <w:i/>
          <w:szCs w:val="21"/>
        </w:rPr>
      </w:pPr>
      <w:r w:rsidRPr="00E26B8E">
        <w:rPr>
          <w:rFonts w:ascii="Arial" w:hAnsi="Arial" w:cs="Arial"/>
          <w:i/>
          <w:szCs w:val="21"/>
        </w:rPr>
        <w:t>Folgende Mindestanforderungen gelten hinsichtlich Eignung und beruflicher Qualifikation: …</w:t>
      </w:r>
    </w:p>
    <w:p w:rsidR="00E26B8E" w:rsidRPr="00E26B8E" w:rsidRDefault="00E26B8E" w:rsidP="00E26B8E">
      <w:pPr>
        <w:autoSpaceDE w:val="0"/>
        <w:autoSpaceDN w:val="0"/>
        <w:adjustRightInd w:val="0"/>
        <w:jc w:val="both"/>
        <w:rPr>
          <w:rFonts w:ascii="Arial" w:hAnsi="Arial" w:cs="Arial"/>
          <w:szCs w:val="21"/>
        </w:rPr>
      </w:pPr>
    </w:p>
    <w:p w:rsidR="00E26B8E" w:rsidRDefault="00E26B8E" w:rsidP="00E26B8E">
      <w:pPr>
        <w:autoSpaceDE w:val="0"/>
        <w:autoSpaceDN w:val="0"/>
        <w:adjustRightInd w:val="0"/>
        <w:jc w:val="both"/>
        <w:rPr>
          <w:rFonts w:ascii="Arial" w:hAnsi="Arial" w:cs="Arial"/>
          <w:szCs w:val="21"/>
        </w:rPr>
      </w:pPr>
      <w:r w:rsidRPr="00E26B8E">
        <w:rPr>
          <w:rFonts w:ascii="Arial" w:hAnsi="Arial" w:cs="Arial"/>
          <w:szCs w:val="21"/>
        </w:rPr>
        <w:t>Im Übrigen gelten ergänzend die nachfolgenden Absätze dieses Paragraphen.</w:t>
      </w:r>
      <w:r>
        <w:rPr>
          <w:rFonts w:ascii="Arial" w:hAnsi="Arial" w:cs="Arial"/>
          <w:szCs w:val="21"/>
        </w:rPr>
        <w:t xml:space="preserve"> </w:t>
      </w:r>
    </w:p>
    <w:p w:rsidR="008B51CD" w:rsidRDefault="008B51CD" w:rsidP="008B51CD">
      <w:pPr>
        <w:autoSpaceDE w:val="0"/>
        <w:autoSpaceDN w:val="0"/>
        <w:adjustRightInd w:val="0"/>
        <w:jc w:val="both"/>
        <w:rPr>
          <w:rFonts w:ascii="Arial" w:hAnsi="Arial" w:cs="Arial"/>
          <w:szCs w:val="21"/>
        </w:rPr>
      </w:pPr>
    </w:p>
    <w:p w:rsidR="008B51CD" w:rsidRDefault="008B51CD" w:rsidP="008B51CD">
      <w:pPr>
        <w:autoSpaceDE w:val="0"/>
        <w:autoSpaceDN w:val="0"/>
        <w:adjustRightInd w:val="0"/>
        <w:jc w:val="both"/>
        <w:rPr>
          <w:rFonts w:ascii="Arial" w:hAnsi="Arial" w:cs="Arial"/>
          <w:szCs w:val="21"/>
        </w:rPr>
      </w:pPr>
      <w:r>
        <w:rPr>
          <w:rFonts w:ascii="Arial" w:hAnsi="Arial" w:cs="Arial"/>
          <w:szCs w:val="21"/>
        </w:rPr>
        <w:t xml:space="preserve">(2) </w:t>
      </w:r>
      <w:r w:rsidR="00E26B8E">
        <w:rPr>
          <w:rFonts w:ascii="Arial" w:hAnsi="Arial" w:cs="Arial"/>
          <w:szCs w:val="21"/>
        </w:rPr>
        <w:t>Der Einsatz von Unterauftragnehmern</w:t>
      </w:r>
      <w:r>
        <w:rPr>
          <w:rFonts w:ascii="Arial" w:hAnsi="Arial" w:cs="Arial"/>
          <w:szCs w:val="21"/>
        </w:rPr>
        <w:t xml:space="preserve"> erfolgt im Namen und auf Rechnung des AN.</w:t>
      </w:r>
    </w:p>
    <w:p w:rsidR="008B51CD" w:rsidRDefault="008B51CD" w:rsidP="00E647EC">
      <w:pPr>
        <w:autoSpaceDE w:val="0"/>
        <w:autoSpaceDN w:val="0"/>
        <w:adjustRightInd w:val="0"/>
        <w:jc w:val="both"/>
        <w:rPr>
          <w:rFonts w:ascii="Arial" w:hAnsi="Arial" w:cs="Arial"/>
          <w:szCs w:val="21"/>
        </w:rPr>
      </w:pPr>
    </w:p>
    <w:p w:rsidR="008B51CD" w:rsidRDefault="008B51CD" w:rsidP="008B51CD">
      <w:pPr>
        <w:autoSpaceDE w:val="0"/>
        <w:autoSpaceDN w:val="0"/>
        <w:adjustRightInd w:val="0"/>
        <w:jc w:val="both"/>
        <w:rPr>
          <w:rFonts w:ascii="Arial" w:hAnsi="Arial" w:cs="Arial"/>
          <w:szCs w:val="21"/>
        </w:rPr>
      </w:pPr>
      <w:r>
        <w:rPr>
          <w:rFonts w:ascii="Arial" w:hAnsi="Arial" w:cs="Arial"/>
          <w:szCs w:val="21"/>
        </w:rPr>
        <w:t>(</w:t>
      </w:r>
      <w:r w:rsidR="00E26B8E">
        <w:rPr>
          <w:rFonts w:ascii="Arial" w:hAnsi="Arial" w:cs="Arial"/>
          <w:szCs w:val="21"/>
        </w:rPr>
        <w:t>3</w:t>
      </w:r>
      <w:r>
        <w:rPr>
          <w:rFonts w:ascii="Arial" w:hAnsi="Arial" w:cs="Arial"/>
          <w:szCs w:val="21"/>
        </w:rPr>
        <w:t>) Vergibt der AN Aufträge an Dritte im wesentlichen Umfang, ist er verpflichtet, mit dem Unterauftragnehmer die Anwendung der VO PR Nr. 30/53 auf den Unterauftrag zu vereinbaren. Als wesentlicher Umfang gilt, wenn die Vergütung (ohne Umsatzsteuer) für den Einzelauftrag einen Betrag in Höhe von 10.000 EURO übersteigt.</w:t>
      </w:r>
    </w:p>
    <w:p w:rsidR="008B51CD" w:rsidRDefault="008B51CD" w:rsidP="008B51CD">
      <w:pPr>
        <w:autoSpaceDE w:val="0"/>
        <w:autoSpaceDN w:val="0"/>
        <w:adjustRightInd w:val="0"/>
        <w:jc w:val="both"/>
        <w:rPr>
          <w:rFonts w:ascii="Arial" w:hAnsi="Arial" w:cs="Arial"/>
          <w:szCs w:val="21"/>
        </w:rPr>
      </w:pPr>
    </w:p>
    <w:p w:rsidR="008B51CD" w:rsidRDefault="008B51CD" w:rsidP="00614937">
      <w:pPr>
        <w:autoSpaceDE w:val="0"/>
        <w:autoSpaceDN w:val="0"/>
        <w:adjustRightInd w:val="0"/>
        <w:spacing w:after="600"/>
        <w:jc w:val="both"/>
        <w:rPr>
          <w:rFonts w:ascii="Arial" w:hAnsi="Arial" w:cs="Arial"/>
          <w:szCs w:val="21"/>
        </w:rPr>
      </w:pPr>
      <w:r>
        <w:rPr>
          <w:rFonts w:ascii="Arial" w:hAnsi="Arial" w:cs="Arial"/>
          <w:szCs w:val="21"/>
        </w:rPr>
        <w:t>(</w:t>
      </w:r>
      <w:r w:rsidR="00E26B8E">
        <w:rPr>
          <w:rFonts w:ascii="Arial" w:hAnsi="Arial" w:cs="Arial"/>
          <w:szCs w:val="21"/>
        </w:rPr>
        <w:t>4)</w:t>
      </w:r>
      <w:r>
        <w:rPr>
          <w:rFonts w:ascii="Arial" w:hAnsi="Arial" w:cs="Arial"/>
          <w:szCs w:val="21"/>
        </w:rPr>
        <w:t xml:space="preserve"> Solange die VO PR Nr. 30/53 auf den Unterauftrag nicht angewendet werden kann, weil der AN den sich aus dem vorstehenden Absatz ergebenden Verpflichtungen schuldhaft nicht nachgekommen ist, ist die AG berechtigt, einen Betrag in Höhe von </w:t>
      </w:r>
      <w:r>
        <w:rPr>
          <w:rFonts w:ascii="Arial" w:hAnsi="Arial" w:cs="Arial"/>
          <w:szCs w:val="21"/>
        </w:rPr>
        <w:lastRenderedPageBreak/>
        <w:t xml:space="preserve">10 % des Nettopreises des Unterauftrages einzubehalten. Der Betrag verfällt zugunsten der AG, wenn dieser Zustand bis zur Fälligkeit der Schlusszahlung fortdauert. </w:t>
      </w:r>
    </w:p>
    <w:p w:rsidR="00377A48" w:rsidRDefault="00377A48" w:rsidP="006673CA">
      <w:pPr>
        <w:pStyle w:val="berschrift2"/>
      </w:pPr>
      <w:r>
        <w:t>§ 6 Tariftreue</w:t>
      </w:r>
    </w:p>
    <w:p w:rsidR="00377A48" w:rsidRPr="00377A48" w:rsidRDefault="00377A48" w:rsidP="00377A48">
      <w:pPr>
        <w:rPr>
          <w:rFonts w:ascii="Arial" w:hAnsi="Arial" w:cs="Arial"/>
        </w:rPr>
      </w:pPr>
    </w:p>
    <w:p w:rsidR="00377A48" w:rsidRDefault="00377A48" w:rsidP="00377A48">
      <w:pPr>
        <w:rPr>
          <w:rFonts w:ascii="Arial" w:hAnsi="Arial" w:cs="Arial"/>
        </w:rPr>
      </w:pPr>
      <w:r>
        <w:rPr>
          <w:rFonts w:ascii="Arial" w:hAnsi="Arial" w:cs="Arial"/>
        </w:rPr>
        <w:t xml:space="preserve">(1) </w:t>
      </w:r>
      <w:r w:rsidRPr="00377A48">
        <w:rPr>
          <w:rFonts w:ascii="Arial" w:hAnsi="Arial" w:cs="Arial"/>
        </w:rPr>
        <w:t xml:space="preserve">Auf den Vertrag finden die Vorschriften des Bremischen Gesetzes zur Sicherung von Tariftreue, Sozialstandards und Wettbewerb bei öffentlicher Auftragsvergabe (Tariftreue- und Vergabegesetz) vom 24. November 2009 (Brem. GBl. 2009, S. 476) in der jeweils geltenden Fassung Anwendung. </w:t>
      </w:r>
    </w:p>
    <w:p w:rsidR="00377A48" w:rsidRDefault="00377A48" w:rsidP="00377A48">
      <w:pPr>
        <w:rPr>
          <w:rFonts w:ascii="Arial" w:hAnsi="Arial" w:cs="Arial"/>
        </w:rPr>
      </w:pPr>
    </w:p>
    <w:p w:rsidR="00377A48" w:rsidRPr="00377A48" w:rsidRDefault="00377A48" w:rsidP="00377A48">
      <w:pPr>
        <w:rPr>
          <w:rFonts w:ascii="Arial" w:hAnsi="Arial" w:cs="Arial"/>
        </w:rPr>
      </w:pPr>
      <w:r>
        <w:rPr>
          <w:rFonts w:ascii="Arial" w:hAnsi="Arial" w:cs="Arial"/>
        </w:rPr>
        <w:t>(</w:t>
      </w:r>
      <w:r w:rsidR="00E26B8E">
        <w:rPr>
          <w:rFonts w:ascii="Arial" w:hAnsi="Arial" w:cs="Arial"/>
        </w:rPr>
        <w:t>2</w:t>
      </w:r>
      <w:r>
        <w:rPr>
          <w:rFonts w:ascii="Arial" w:hAnsi="Arial" w:cs="Arial"/>
        </w:rPr>
        <w:t xml:space="preserve">) </w:t>
      </w:r>
      <w:r w:rsidRPr="00377A48">
        <w:rPr>
          <w:rFonts w:ascii="Arial" w:hAnsi="Arial" w:cs="Arial"/>
        </w:rPr>
        <w:t>Bei nationalen Vergabeverfahren wird das Formular 231HB, bei europaweiten Vergabeverfahren das Formular 231HB-EU Gegenstand dieses Vertrages. Es gilt jeweils die Fassung des Formulars, die Bestandteil der Vergabeunterlagen ist. Sofern der AN Unterauftragnehmer einsetzt, ist er verpflichtet, mit diesen eine Vereinbarung nach dem Formblatt 232HB bzw. 232HB-EU zu treffen und dies de</w:t>
      </w:r>
      <w:r w:rsidR="00CE7EA6">
        <w:rPr>
          <w:rFonts w:ascii="Arial" w:hAnsi="Arial" w:cs="Arial"/>
        </w:rPr>
        <w:t>r</w:t>
      </w:r>
      <w:r w:rsidRPr="00377A48">
        <w:rPr>
          <w:rFonts w:ascii="Arial" w:hAnsi="Arial" w:cs="Arial"/>
        </w:rPr>
        <w:t xml:space="preserve"> </w:t>
      </w:r>
      <w:r w:rsidR="00CE7EA6" w:rsidRPr="00377A48">
        <w:rPr>
          <w:rFonts w:ascii="Arial" w:hAnsi="Arial" w:cs="Arial"/>
        </w:rPr>
        <w:t>A</w:t>
      </w:r>
      <w:r w:rsidR="00CE7EA6">
        <w:rPr>
          <w:rFonts w:ascii="Arial" w:hAnsi="Arial" w:cs="Arial"/>
        </w:rPr>
        <w:t>G</w:t>
      </w:r>
      <w:r w:rsidR="00CE7EA6" w:rsidRPr="00377A48">
        <w:rPr>
          <w:rFonts w:ascii="Arial" w:hAnsi="Arial" w:cs="Arial"/>
        </w:rPr>
        <w:t xml:space="preserve"> </w:t>
      </w:r>
      <w:r w:rsidRPr="00377A48">
        <w:rPr>
          <w:rFonts w:ascii="Arial" w:hAnsi="Arial" w:cs="Arial"/>
        </w:rPr>
        <w:t>anzuzeigen.</w:t>
      </w:r>
    </w:p>
    <w:p w:rsidR="00377A48" w:rsidRPr="00377A48" w:rsidRDefault="00377A48" w:rsidP="00377A48">
      <w:pPr>
        <w:rPr>
          <w:rFonts w:ascii="Arial" w:hAnsi="Arial" w:cs="Arial"/>
        </w:rPr>
      </w:pPr>
    </w:p>
    <w:p w:rsidR="00377A48" w:rsidRPr="00992BE3" w:rsidRDefault="00377A48" w:rsidP="008B51CD">
      <w:pPr>
        <w:autoSpaceDE w:val="0"/>
        <w:autoSpaceDN w:val="0"/>
        <w:adjustRightInd w:val="0"/>
        <w:jc w:val="both"/>
        <w:rPr>
          <w:rFonts w:ascii="Arial" w:hAnsi="Arial" w:cs="Arial"/>
          <w:sz w:val="21"/>
          <w:szCs w:val="21"/>
        </w:rPr>
      </w:pPr>
    </w:p>
    <w:p w:rsidR="008B51CD" w:rsidRDefault="008B51CD" w:rsidP="006673CA">
      <w:pPr>
        <w:pStyle w:val="berschrift2"/>
      </w:pPr>
      <w:r>
        <w:t xml:space="preserve">§ </w:t>
      </w:r>
      <w:r w:rsidR="00377A48">
        <w:t>7</w:t>
      </w:r>
      <w:r>
        <w:t xml:space="preserve"> Nutzungsrechte</w:t>
      </w:r>
    </w:p>
    <w:p w:rsidR="008B51CD" w:rsidRDefault="008B51CD" w:rsidP="008B51CD">
      <w:pPr>
        <w:rPr>
          <w:rFonts w:ascii="Arial" w:hAnsi="Arial" w:cs="Arial"/>
        </w:rPr>
      </w:pPr>
    </w:p>
    <w:p w:rsidR="008B51CD" w:rsidRDefault="008B51CD" w:rsidP="008B51CD">
      <w:pPr>
        <w:rPr>
          <w:rFonts w:ascii="Arial" w:hAnsi="Arial" w:cs="Arial"/>
          <w:color w:val="000000"/>
        </w:rPr>
      </w:pPr>
      <w:r w:rsidRPr="009F331F">
        <w:rPr>
          <w:rFonts w:ascii="Arial" w:hAnsi="Arial" w:cs="Arial"/>
          <w:color w:val="000000"/>
        </w:rPr>
        <w:t>(1) Der AN räumt der AG zum Zeitpunkt ihres Entstehens, spätestens ihres Erwerbs, alle übertragbaren Rechte, insbesondere die urheberrechtlichen Nutzungsrechte, Markenrechte und Namensrechte zur Verwertung der nach diesem Vertrag erbrachten Leistungen einschließlich aller Rechtspositionen an Ideen, Entwürfen und Gestaltungen frei von Rechten Dritter zur exklusiven, räumlich, zeitlich und inhaltlich unbeschränkten und umfassenden Verwertung in allen derzeit bekannten Medien und Nutzungsarten ein. Hierzu gehören insbesondere, aber nicht ausschließlich, das Vervielfältigungs-, Veröffentlichungs-, Verbreitungs-, Ausstellungs-, Vortrags-, Aufführungs- und Vorführrecht sowie das Online-Recht.</w:t>
      </w:r>
    </w:p>
    <w:p w:rsidR="008B51CD" w:rsidRPr="009F331F" w:rsidRDefault="008B51CD" w:rsidP="008B51CD">
      <w:pPr>
        <w:rPr>
          <w:rFonts w:ascii="Arial" w:hAnsi="Arial" w:cs="Arial"/>
          <w:color w:val="000000"/>
        </w:rPr>
      </w:pPr>
    </w:p>
    <w:p w:rsidR="008B51CD" w:rsidRDefault="008B51CD" w:rsidP="008B51CD">
      <w:pPr>
        <w:rPr>
          <w:rFonts w:ascii="Arial" w:hAnsi="Arial" w:cs="Arial"/>
          <w:color w:val="000000"/>
        </w:rPr>
      </w:pPr>
      <w:r w:rsidRPr="009F331F">
        <w:rPr>
          <w:rFonts w:ascii="Arial" w:hAnsi="Arial" w:cs="Arial"/>
          <w:color w:val="000000"/>
        </w:rPr>
        <w:t xml:space="preserve">(2) Die AG ist berechtigt, Bearbeitungen, </w:t>
      </w:r>
      <w:r>
        <w:rPr>
          <w:rFonts w:ascii="Arial" w:hAnsi="Arial" w:cs="Arial"/>
          <w:color w:val="000000"/>
        </w:rPr>
        <w:t xml:space="preserve">Vervielfältigungen, </w:t>
      </w:r>
      <w:r w:rsidRPr="009F331F">
        <w:rPr>
          <w:rFonts w:ascii="Arial" w:hAnsi="Arial" w:cs="Arial"/>
          <w:color w:val="000000"/>
        </w:rPr>
        <w:t xml:space="preserve">Veränderungen und Umgestaltungen der vertraglichen Leistungen auch ohne Mitwirkung des AN vorzunehmen und diese in gleicher Weise wie die Leistung zu nutzen. Auf Verlangen des AN ist auf die Bearbeitung, </w:t>
      </w:r>
      <w:r>
        <w:rPr>
          <w:rFonts w:ascii="Arial" w:hAnsi="Arial" w:cs="Arial"/>
          <w:color w:val="000000"/>
        </w:rPr>
        <w:t xml:space="preserve">Vervielfältigung, </w:t>
      </w:r>
      <w:r w:rsidRPr="009F331F">
        <w:rPr>
          <w:rFonts w:ascii="Arial" w:hAnsi="Arial" w:cs="Arial"/>
          <w:color w:val="000000"/>
        </w:rPr>
        <w:t>Veränderung oder Umgestaltung hinzuweisen.</w:t>
      </w:r>
    </w:p>
    <w:p w:rsidR="008B51CD" w:rsidRPr="009F331F" w:rsidRDefault="008B51CD" w:rsidP="008B51CD">
      <w:pPr>
        <w:rPr>
          <w:rFonts w:ascii="Arial" w:hAnsi="Arial" w:cs="Arial"/>
          <w:color w:val="000000"/>
        </w:rPr>
      </w:pPr>
    </w:p>
    <w:p w:rsidR="008B51CD" w:rsidRDefault="008B51CD" w:rsidP="008B51CD">
      <w:pPr>
        <w:rPr>
          <w:rFonts w:ascii="Arial" w:hAnsi="Arial" w:cs="Arial"/>
          <w:color w:val="000000"/>
        </w:rPr>
      </w:pPr>
      <w:r w:rsidRPr="009F331F">
        <w:rPr>
          <w:rFonts w:ascii="Arial" w:hAnsi="Arial" w:cs="Arial"/>
          <w:color w:val="000000"/>
        </w:rPr>
        <w:t xml:space="preserve">(3) Mit der in § </w:t>
      </w:r>
      <w:r w:rsidR="004C4C79">
        <w:rPr>
          <w:rFonts w:ascii="Arial" w:hAnsi="Arial" w:cs="Arial"/>
          <w:color w:val="000000"/>
        </w:rPr>
        <w:t>14</w:t>
      </w:r>
      <w:r w:rsidRPr="009F331F">
        <w:rPr>
          <w:rFonts w:ascii="Arial" w:hAnsi="Arial" w:cs="Arial"/>
          <w:color w:val="000000"/>
        </w:rPr>
        <w:t xml:space="preserve"> vereinbarten Gesamtvergütung sind sämtliche Ansprüche des AN im Zusammenhang mit den nach den Absätzen 1 und 2 eingeräumten Rechten abgegolten. </w:t>
      </w:r>
      <w:r w:rsidR="00E26B8E" w:rsidRPr="00E26B8E">
        <w:rPr>
          <w:rFonts w:ascii="Arial" w:hAnsi="Arial" w:cs="Arial"/>
          <w:color w:val="000000"/>
        </w:rPr>
        <w:t>Etwaige Ansprüche des AN nach §§ 32, 32a UrhG bleiben hiervon unberührt.</w:t>
      </w:r>
      <w:r w:rsidR="00E26B8E" w:rsidRPr="00FE4B02">
        <w:rPr>
          <w:rFonts w:ascii="Arial" w:hAnsi="Arial" w:cs="Arial"/>
          <w:color w:val="000000"/>
        </w:rPr>
        <w:t xml:space="preserve"> </w:t>
      </w:r>
    </w:p>
    <w:p w:rsidR="008B51CD" w:rsidRPr="009F331F" w:rsidRDefault="008B51CD" w:rsidP="008B51CD">
      <w:pPr>
        <w:rPr>
          <w:rFonts w:ascii="Arial" w:hAnsi="Arial" w:cs="Arial"/>
          <w:color w:val="000000"/>
        </w:rPr>
      </w:pPr>
    </w:p>
    <w:p w:rsidR="008B51CD" w:rsidRDefault="008B51CD" w:rsidP="008B51CD">
      <w:pPr>
        <w:rPr>
          <w:rFonts w:ascii="Arial" w:hAnsi="Arial" w:cs="Arial"/>
          <w:color w:val="000000"/>
        </w:rPr>
      </w:pPr>
      <w:r w:rsidRPr="009F331F">
        <w:rPr>
          <w:rFonts w:ascii="Arial" w:hAnsi="Arial" w:cs="Arial"/>
          <w:color w:val="000000"/>
        </w:rPr>
        <w:t xml:space="preserve">(4) Die Absätze 1 und 2 gelten für später bekannte Nutzungsarten entsprechend. </w:t>
      </w:r>
    </w:p>
    <w:p w:rsidR="008B51CD" w:rsidRPr="009F331F" w:rsidRDefault="008B51CD" w:rsidP="008B51CD">
      <w:pPr>
        <w:rPr>
          <w:rFonts w:ascii="Arial" w:hAnsi="Arial" w:cs="Arial"/>
          <w:color w:val="000000"/>
        </w:rPr>
      </w:pPr>
    </w:p>
    <w:p w:rsidR="008B51CD" w:rsidRDefault="008B51CD" w:rsidP="008B51CD">
      <w:pPr>
        <w:rPr>
          <w:rFonts w:ascii="Arial" w:hAnsi="Arial" w:cs="Arial"/>
          <w:color w:val="000000"/>
        </w:rPr>
      </w:pPr>
      <w:r w:rsidRPr="009F331F">
        <w:rPr>
          <w:rFonts w:ascii="Arial" w:hAnsi="Arial" w:cs="Arial"/>
          <w:color w:val="000000"/>
        </w:rPr>
        <w:t>(5) Die AG ist berechtigt, ihre Rechte nach Abs. 1</w:t>
      </w:r>
      <w:r w:rsidR="00216B02">
        <w:rPr>
          <w:rFonts w:ascii="Arial" w:hAnsi="Arial" w:cs="Arial"/>
          <w:color w:val="000000"/>
        </w:rPr>
        <w:t xml:space="preserve">, 2 und </w:t>
      </w:r>
      <w:r w:rsidRPr="009F331F">
        <w:rPr>
          <w:rFonts w:ascii="Arial" w:hAnsi="Arial" w:cs="Arial"/>
          <w:color w:val="000000"/>
        </w:rPr>
        <w:t>4 ganz oder teilweise auf Dritte zu übertragen. Sie ist auch berechtigt, diese Rechte von Dritten ausüben und ausführen zu lassen sowie Dritten hieran weitere Nutzungsrechte einzuräumen.</w:t>
      </w:r>
    </w:p>
    <w:p w:rsidR="008B51CD" w:rsidRPr="009F331F" w:rsidRDefault="008B51CD" w:rsidP="008B51CD">
      <w:pPr>
        <w:rPr>
          <w:rFonts w:ascii="Arial" w:hAnsi="Arial" w:cs="Arial"/>
          <w:color w:val="000000"/>
        </w:rPr>
      </w:pPr>
    </w:p>
    <w:p w:rsidR="008B51CD" w:rsidRDefault="008B51CD" w:rsidP="008B51CD">
      <w:pPr>
        <w:rPr>
          <w:rFonts w:ascii="Arial" w:hAnsi="Arial" w:cs="Arial"/>
          <w:color w:val="000000"/>
        </w:rPr>
      </w:pPr>
      <w:r w:rsidRPr="009F331F">
        <w:rPr>
          <w:rFonts w:ascii="Arial" w:hAnsi="Arial" w:cs="Arial"/>
          <w:color w:val="000000"/>
        </w:rPr>
        <w:t>(6) Der AN haftet der AG für</w:t>
      </w:r>
      <w:r w:rsidR="00F246CE">
        <w:rPr>
          <w:rFonts w:ascii="Arial" w:hAnsi="Arial" w:cs="Arial"/>
          <w:color w:val="000000"/>
        </w:rPr>
        <w:t xml:space="preserve"> die Einräumung der</w:t>
      </w:r>
      <w:r w:rsidR="00216B02">
        <w:rPr>
          <w:rFonts w:ascii="Arial" w:hAnsi="Arial" w:cs="Arial"/>
          <w:color w:val="000000"/>
        </w:rPr>
        <w:t xml:space="preserve"> in Abs. 1, 2 und 4 aufgeführten Rechte</w:t>
      </w:r>
      <w:r w:rsidRPr="009F331F">
        <w:rPr>
          <w:rFonts w:ascii="Arial" w:hAnsi="Arial" w:cs="Arial"/>
          <w:color w:val="000000"/>
        </w:rPr>
        <w:t>. Zieht der AN zur Vertragserfüllung Dritte heran</w:t>
      </w:r>
      <w:r w:rsidR="00845587">
        <w:rPr>
          <w:rFonts w:ascii="Arial" w:hAnsi="Arial" w:cs="Arial"/>
          <w:color w:val="000000"/>
        </w:rPr>
        <w:t xml:space="preserve"> oder bestehen Rechte Dritter an den vertraglichen Leistungen des AN</w:t>
      </w:r>
      <w:r w:rsidRPr="009F331F">
        <w:rPr>
          <w:rFonts w:ascii="Arial" w:hAnsi="Arial" w:cs="Arial"/>
          <w:color w:val="000000"/>
        </w:rPr>
        <w:t xml:space="preserve">, </w:t>
      </w:r>
      <w:r w:rsidR="00832889">
        <w:rPr>
          <w:rFonts w:ascii="Arial" w:hAnsi="Arial" w:cs="Arial"/>
          <w:color w:val="000000"/>
        </w:rPr>
        <w:t xml:space="preserve">stellt er auf seine Kosten sicher, dass die AG die </w:t>
      </w:r>
      <w:r w:rsidR="00845587">
        <w:rPr>
          <w:rFonts w:ascii="Arial" w:hAnsi="Arial" w:cs="Arial"/>
          <w:color w:val="000000"/>
        </w:rPr>
        <w:t xml:space="preserve">in Abs. 1, 2 und 4 genannten </w:t>
      </w:r>
      <w:r w:rsidR="00216B02">
        <w:rPr>
          <w:rFonts w:ascii="Arial" w:hAnsi="Arial" w:cs="Arial"/>
          <w:color w:val="000000"/>
        </w:rPr>
        <w:t xml:space="preserve">Rechte </w:t>
      </w:r>
      <w:r w:rsidR="001C247C">
        <w:rPr>
          <w:rFonts w:ascii="Arial" w:hAnsi="Arial" w:cs="Arial"/>
          <w:color w:val="000000"/>
        </w:rPr>
        <w:t>frei von Rechten Dritter</w:t>
      </w:r>
      <w:r w:rsidR="00832889">
        <w:rPr>
          <w:rFonts w:ascii="Arial" w:hAnsi="Arial" w:cs="Arial"/>
          <w:color w:val="000000"/>
        </w:rPr>
        <w:t xml:space="preserve"> erlangt</w:t>
      </w:r>
      <w:r w:rsidR="001C247C">
        <w:rPr>
          <w:rFonts w:ascii="Arial" w:hAnsi="Arial" w:cs="Arial"/>
          <w:color w:val="000000"/>
        </w:rPr>
        <w:t>.</w:t>
      </w:r>
      <w:r w:rsidRPr="009F331F">
        <w:rPr>
          <w:rFonts w:ascii="Arial" w:hAnsi="Arial" w:cs="Arial"/>
          <w:color w:val="000000"/>
        </w:rPr>
        <w:t xml:space="preserve"> Die AG </w:t>
      </w:r>
      <w:r w:rsidRPr="009F331F">
        <w:rPr>
          <w:rFonts w:ascii="Arial" w:hAnsi="Arial" w:cs="Arial"/>
          <w:color w:val="000000"/>
        </w:rPr>
        <w:lastRenderedPageBreak/>
        <w:t xml:space="preserve">ist berechtigt, Einsicht in die </w:t>
      </w:r>
      <w:r w:rsidR="00D86057">
        <w:rPr>
          <w:rFonts w:ascii="Arial" w:hAnsi="Arial" w:cs="Arial"/>
          <w:color w:val="000000"/>
        </w:rPr>
        <w:t xml:space="preserve">in diesem Zusammenhang </w:t>
      </w:r>
      <w:r w:rsidRPr="009F331F">
        <w:rPr>
          <w:rFonts w:ascii="Arial" w:hAnsi="Arial" w:cs="Arial"/>
          <w:color w:val="000000"/>
        </w:rPr>
        <w:t>mit Dritten geschlossenen Verträge</w:t>
      </w:r>
      <w:r w:rsidR="00D86057">
        <w:rPr>
          <w:rFonts w:ascii="Arial" w:hAnsi="Arial" w:cs="Arial"/>
          <w:color w:val="000000"/>
        </w:rPr>
        <w:t xml:space="preserve"> </w:t>
      </w:r>
      <w:r w:rsidRPr="009F331F">
        <w:rPr>
          <w:rFonts w:ascii="Arial" w:hAnsi="Arial" w:cs="Arial"/>
          <w:color w:val="000000"/>
        </w:rPr>
        <w:t>zu nehmen.</w:t>
      </w:r>
    </w:p>
    <w:p w:rsidR="00216B02" w:rsidRDefault="00216B02" w:rsidP="008B51CD">
      <w:pPr>
        <w:rPr>
          <w:rFonts w:ascii="Arial" w:hAnsi="Arial" w:cs="Arial"/>
          <w:color w:val="000000"/>
        </w:rPr>
      </w:pPr>
    </w:p>
    <w:p w:rsidR="00216B02" w:rsidRDefault="00216B02" w:rsidP="008B51CD">
      <w:pPr>
        <w:rPr>
          <w:rFonts w:ascii="Arial" w:hAnsi="Arial" w:cs="Arial"/>
          <w:color w:val="000000"/>
        </w:rPr>
      </w:pPr>
      <w:r>
        <w:rPr>
          <w:rFonts w:ascii="Arial" w:hAnsi="Arial" w:cs="Arial"/>
          <w:color w:val="000000"/>
        </w:rPr>
        <w:t xml:space="preserve">(7) </w:t>
      </w:r>
      <w:r w:rsidRPr="009F331F">
        <w:rPr>
          <w:rFonts w:ascii="Arial" w:hAnsi="Arial" w:cs="Arial"/>
          <w:color w:val="000000"/>
        </w:rPr>
        <w:t xml:space="preserve">Der AN stellt die AG von sämtlichen </w:t>
      </w:r>
      <w:r w:rsidR="00F02358">
        <w:rPr>
          <w:rFonts w:ascii="Arial" w:hAnsi="Arial" w:cs="Arial"/>
          <w:color w:val="000000"/>
        </w:rPr>
        <w:t>A</w:t>
      </w:r>
      <w:r w:rsidRPr="009F331F">
        <w:rPr>
          <w:rFonts w:ascii="Arial" w:hAnsi="Arial" w:cs="Arial"/>
          <w:color w:val="000000"/>
        </w:rPr>
        <w:t xml:space="preserve">nsprüchen frei, die im Zusammenhang mit den nach diesem Paragraphen übertragenen Rechten bzw. </w:t>
      </w:r>
      <w:r>
        <w:rPr>
          <w:rFonts w:ascii="Arial" w:hAnsi="Arial" w:cs="Arial"/>
          <w:color w:val="000000"/>
        </w:rPr>
        <w:t>der Ausübung derselben gegen sie</w:t>
      </w:r>
      <w:r w:rsidRPr="009F331F">
        <w:rPr>
          <w:rFonts w:ascii="Arial" w:hAnsi="Arial" w:cs="Arial"/>
          <w:color w:val="000000"/>
        </w:rPr>
        <w:t xml:space="preserve"> geltend gemacht werden.</w:t>
      </w:r>
    </w:p>
    <w:p w:rsidR="008B51CD" w:rsidRPr="009F331F" w:rsidRDefault="008B51CD" w:rsidP="008B51CD">
      <w:pPr>
        <w:rPr>
          <w:rFonts w:ascii="Arial" w:hAnsi="Arial" w:cs="Arial"/>
          <w:color w:val="000000"/>
        </w:rPr>
      </w:pPr>
    </w:p>
    <w:p w:rsidR="008D75C5" w:rsidRPr="008D75C5" w:rsidRDefault="008B51CD" w:rsidP="008D75C5">
      <w:pPr>
        <w:jc w:val="both"/>
        <w:rPr>
          <w:rFonts w:ascii="Arial" w:hAnsi="Arial" w:cs="Arial"/>
        </w:rPr>
      </w:pPr>
      <w:r w:rsidRPr="009F331F">
        <w:rPr>
          <w:rFonts w:ascii="Arial" w:hAnsi="Arial" w:cs="Arial"/>
          <w:color w:val="000000"/>
        </w:rPr>
        <w:t>(</w:t>
      </w:r>
      <w:r w:rsidR="00216B02">
        <w:rPr>
          <w:rFonts w:ascii="Arial" w:hAnsi="Arial" w:cs="Arial"/>
          <w:color w:val="000000"/>
        </w:rPr>
        <w:t>8</w:t>
      </w:r>
      <w:r w:rsidRPr="009F331F">
        <w:rPr>
          <w:rFonts w:ascii="Arial" w:hAnsi="Arial" w:cs="Arial"/>
          <w:color w:val="000000"/>
        </w:rPr>
        <w:t>) Jede Veröffentlichung, Auswertung oder Weitergabe der vertraglichen Leistungen oder Teilen hiervon durch den AN</w:t>
      </w:r>
      <w:r>
        <w:rPr>
          <w:rFonts w:ascii="Arial" w:hAnsi="Arial" w:cs="Arial"/>
          <w:color w:val="000000"/>
        </w:rPr>
        <w:t>,</w:t>
      </w:r>
      <w:r w:rsidRPr="009F331F">
        <w:rPr>
          <w:rFonts w:ascii="Arial" w:hAnsi="Arial" w:cs="Arial"/>
          <w:color w:val="000000"/>
        </w:rPr>
        <w:t xml:space="preserve"> auch nach Vertragsbeendigung</w:t>
      </w:r>
      <w:r>
        <w:rPr>
          <w:rFonts w:ascii="Arial" w:hAnsi="Arial" w:cs="Arial"/>
          <w:color w:val="000000"/>
        </w:rPr>
        <w:t>,</w:t>
      </w:r>
      <w:r w:rsidRPr="009F331F">
        <w:rPr>
          <w:rFonts w:ascii="Arial" w:hAnsi="Arial" w:cs="Arial"/>
          <w:color w:val="000000"/>
        </w:rPr>
        <w:t xml:space="preserve"> bedarf der ausdrücklichen Zu</w:t>
      </w:r>
      <w:r>
        <w:rPr>
          <w:rFonts w:ascii="Arial" w:hAnsi="Arial" w:cs="Arial"/>
          <w:color w:val="000000"/>
        </w:rPr>
        <w:t>stimmung der AG</w:t>
      </w:r>
      <w:r w:rsidRPr="008D75C5">
        <w:rPr>
          <w:rFonts w:ascii="Arial" w:hAnsi="Arial" w:cs="Arial"/>
        </w:rPr>
        <w:t>.</w:t>
      </w:r>
      <w:r w:rsidR="00F3161E">
        <w:rPr>
          <w:rFonts w:ascii="Arial" w:hAnsi="Arial" w:cs="Arial"/>
        </w:rPr>
        <w:t xml:space="preserve"> AG und AN vereinbaren in solchen Fällen eine angemessene Beteiligung der AG an dem AN in diesem Zusammenhang entstehenden Erlösen. </w:t>
      </w:r>
    </w:p>
    <w:p w:rsidR="008B51CD" w:rsidRDefault="008B51CD" w:rsidP="008B51CD">
      <w:pPr>
        <w:rPr>
          <w:rFonts w:ascii="Arial" w:hAnsi="Arial" w:cs="Arial"/>
          <w:color w:val="000000"/>
        </w:rPr>
      </w:pPr>
    </w:p>
    <w:p w:rsidR="008B51CD" w:rsidRPr="004D4C66" w:rsidRDefault="008B51CD" w:rsidP="00883E99">
      <w:pPr>
        <w:spacing w:after="600"/>
        <w:rPr>
          <w:rFonts w:ascii="Arial" w:hAnsi="Arial" w:cs="Arial"/>
        </w:rPr>
      </w:pPr>
      <w:r w:rsidRPr="009F331F">
        <w:rPr>
          <w:rFonts w:ascii="Arial" w:hAnsi="Arial" w:cs="Arial"/>
          <w:color w:val="000000"/>
        </w:rPr>
        <w:t>(</w:t>
      </w:r>
      <w:r w:rsidR="00216B02">
        <w:rPr>
          <w:rFonts w:ascii="Arial" w:hAnsi="Arial" w:cs="Arial"/>
          <w:color w:val="000000"/>
        </w:rPr>
        <w:t>9</w:t>
      </w:r>
      <w:r w:rsidRPr="009F331F">
        <w:rPr>
          <w:rFonts w:ascii="Arial" w:hAnsi="Arial" w:cs="Arial"/>
          <w:color w:val="000000"/>
        </w:rPr>
        <w:t>) Die Rechte nach diesem Paragraphen gelten auch</w:t>
      </w:r>
      <w:r w:rsidRPr="004D4C66">
        <w:rPr>
          <w:rFonts w:ascii="Arial" w:hAnsi="Arial" w:cs="Arial"/>
        </w:rPr>
        <w:t xml:space="preserve"> für die Zeit nach Beendigung des Vertragsverhältnisses</w:t>
      </w:r>
      <w:r>
        <w:rPr>
          <w:rFonts w:ascii="Arial" w:hAnsi="Arial" w:cs="Arial"/>
        </w:rPr>
        <w:t xml:space="preserve"> und auch, wenn das Vertragsverhältnis vorzeitig endet</w:t>
      </w:r>
      <w:r w:rsidRPr="004D4C66">
        <w:rPr>
          <w:rFonts w:ascii="Arial" w:hAnsi="Arial" w:cs="Arial"/>
        </w:rPr>
        <w:t xml:space="preserve">. </w:t>
      </w:r>
    </w:p>
    <w:p w:rsidR="008B51CD" w:rsidRDefault="008B51CD" w:rsidP="006673CA">
      <w:pPr>
        <w:pStyle w:val="berschrift2"/>
      </w:pPr>
      <w:r>
        <w:t xml:space="preserve">§ </w:t>
      </w:r>
      <w:r w:rsidR="00377A48">
        <w:t>8</w:t>
      </w:r>
      <w:r>
        <w:t xml:space="preserve"> Datenschutz</w:t>
      </w:r>
    </w:p>
    <w:p w:rsidR="008B51CD" w:rsidRDefault="008B51CD" w:rsidP="008B51CD">
      <w:pPr>
        <w:autoSpaceDE w:val="0"/>
        <w:autoSpaceDN w:val="0"/>
        <w:adjustRightInd w:val="0"/>
        <w:jc w:val="center"/>
        <w:rPr>
          <w:rFonts w:ascii="Arial" w:hAnsi="Arial" w:cs="Arial"/>
          <w:b/>
          <w:bCs/>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 xml:space="preserve">(1) Der AN gewährleistet im Zusammenhang mit seiner vertraglichen Leistung die Einhaltung datenschutzrechtlicher Vorschriften. Dabei hat der AN darauf zu achten, dass die Rechte der durch die Datenverarbeitung betroffenen Personen auf Vertraulichkeit und Integrität der Daten gewährleistet werden. Dies gilt auch, soweit personenbezogene Daten in nicht automatisierten Dateien oder in Akten enthalten sind. Insbesondere hat der AN die Einhaltung der Grundsätze für die Verarbeitung personenbezogener Daten nach Art. 5 Abs. 1 DSGVO sicherzustellen und gewährleistet -sofern er datenschutzrechtlich Verantwortlicher im Sinne des Art. 4 Nr. 7 DSGVO ist- die Betroffenenrechte nach Art. 12-23 DSGVO. </w:t>
      </w:r>
    </w:p>
    <w:p w:rsidR="00E37168" w:rsidRPr="00E37168" w:rsidRDefault="00E37168" w:rsidP="00E37168">
      <w:pPr>
        <w:autoSpaceDE w:val="0"/>
        <w:autoSpaceDN w:val="0"/>
        <w:adjustRightInd w:val="0"/>
        <w:jc w:val="both"/>
        <w:rPr>
          <w:rFonts w:ascii="Arial" w:hAnsi="Arial" w:cs="Arial"/>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(2) Liegt bei dem hier vorliegenden Vertragsverhältnis ein Fall der Auftragsverarbeitung im Sinne von Art. 4 Nr. 8 DSGVO vor, so ist zwischen den Vertragsparteien eine gesonderte Verein</w:t>
      </w:r>
      <w:r>
        <w:rPr>
          <w:rFonts w:ascii="Arial" w:hAnsi="Arial" w:cs="Arial"/>
          <w:szCs w:val="21"/>
        </w:rPr>
        <w:t>barung zur Auftragsverarbeitung</w:t>
      </w:r>
      <w:r w:rsidRPr="00E37168">
        <w:rPr>
          <w:rFonts w:ascii="Arial" w:hAnsi="Arial" w:cs="Arial"/>
          <w:szCs w:val="21"/>
        </w:rPr>
        <w:t xml:space="preserve"> im Sinne von Art. 28 Abs. 3 DSGVO zu schließen.</w:t>
      </w:r>
    </w:p>
    <w:p w:rsidR="00E37168" w:rsidRPr="00E37168" w:rsidRDefault="00E37168" w:rsidP="00E37168">
      <w:pPr>
        <w:autoSpaceDE w:val="0"/>
        <w:autoSpaceDN w:val="0"/>
        <w:adjustRightInd w:val="0"/>
        <w:jc w:val="both"/>
        <w:rPr>
          <w:rFonts w:ascii="Arial" w:hAnsi="Arial" w:cs="Arial"/>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 xml:space="preserve">(3) Vom AN zur Durchführung des Vorhabens erhobene, von der AG dem AN übermittelte oder auf sonstige Weise vom AN anlässlich der Ausführung dieses Vertrages erhaltene personenbezogene Daten dürfen vom AN nur zum Zweck der Durchführung des Vorhabens im dafür erforderlichen Umfang und in der dafür erforderlichen Weise verarbeitet werden. </w:t>
      </w:r>
    </w:p>
    <w:p w:rsidR="00E37168" w:rsidRPr="00E37168" w:rsidRDefault="00E37168" w:rsidP="00E37168">
      <w:pPr>
        <w:autoSpaceDE w:val="0"/>
        <w:autoSpaceDN w:val="0"/>
        <w:adjustRightInd w:val="0"/>
        <w:jc w:val="both"/>
        <w:rPr>
          <w:rFonts w:ascii="Arial" w:hAnsi="Arial" w:cs="Arial"/>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(4) Der AN stellt sicher, dass personenbezogene Daten bei Übermittlung oder beim Transport auf Datenträgern nicht unbefugt gelesen, verändert oder gelöscht werden können.</w:t>
      </w:r>
    </w:p>
    <w:p w:rsidR="00E37168" w:rsidRPr="00E37168" w:rsidRDefault="00E37168" w:rsidP="00E37168">
      <w:pPr>
        <w:autoSpaceDE w:val="0"/>
        <w:autoSpaceDN w:val="0"/>
        <w:adjustRightInd w:val="0"/>
        <w:jc w:val="both"/>
        <w:rPr>
          <w:rFonts w:ascii="Arial" w:hAnsi="Arial" w:cs="Arial"/>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(5) Der AN stellt sicher, dass nach Beendigung der Arbeiten alle personenbezogenen Daten gelöscht werden. Unterlagen mit personenbezogenen Daten, die die AG dem AN zur Durchführung des Vorhabens übermittelt hat, sind nach Beendigung der Arbeiten an die AG zurückzugeben.</w:t>
      </w:r>
    </w:p>
    <w:p w:rsidR="00E37168" w:rsidRPr="00E37168" w:rsidRDefault="00E37168" w:rsidP="00E37168">
      <w:pPr>
        <w:autoSpaceDE w:val="0"/>
        <w:autoSpaceDN w:val="0"/>
        <w:adjustRightInd w:val="0"/>
        <w:jc w:val="both"/>
        <w:rPr>
          <w:rFonts w:ascii="Arial" w:hAnsi="Arial" w:cs="Arial"/>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 xml:space="preserve">(6) Der AN hat sicherzustellen, dass alle mit der Durchführung des Auftrags befassten Personen an die Einhaltung der vorstehenden Absätze gebunden sind. Dies gilt auch </w:t>
      </w:r>
      <w:r w:rsidRPr="00E37168">
        <w:rPr>
          <w:rFonts w:ascii="Arial" w:hAnsi="Arial" w:cs="Arial"/>
          <w:szCs w:val="21"/>
        </w:rPr>
        <w:lastRenderedPageBreak/>
        <w:t>für etwaige Unterauftragnehmer. Für Verletzungen dieser Vorschriften haftet der AN der AG.</w:t>
      </w:r>
    </w:p>
    <w:p w:rsidR="00E37168" w:rsidRPr="00E37168" w:rsidRDefault="00E37168" w:rsidP="00E37168">
      <w:pPr>
        <w:autoSpaceDE w:val="0"/>
        <w:autoSpaceDN w:val="0"/>
        <w:adjustRightInd w:val="0"/>
        <w:jc w:val="both"/>
        <w:rPr>
          <w:rFonts w:ascii="Arial" w:hAnsi="Arial" w:cs="Arial"/>
          <w:szCs w:val="21"/>
        </w:rPr>
      </w:pPr>
    </w:p>
    <w:p w:rsidR="00E37168" w:rsidRPr="00E37168" w:rsidRDefault="00E37168" w:rsidP="00E37168">
      <w:pPr>
        <w:autoSpaceDE w:val="0"/>
        <w:autoSpaceDN w:val="0"/>
        <w:adjustRightInd w:val="0"/>
        <w:jc w:val="both"/>
        <w:rPr>
          <w:rFonts w:ascii="Arial" w:hAnsi="Arial" w:cs="Arial"/>
          <w:szCs w:val="21"/>
        </w:rPr>
      </w:pPr>
      <w:r w:rsidRPr="00E37168">
        <w:rPr>
          <w:rFonts w:ascii="Arial" w:hAnsi="Arial" w:cs="Arial"/>
          <w:szCs w:val="21"/>
        </w:rPr>
        <w:t>(7) Der AN willigt -unabhängig von einer möglichen Pflicht zur Offenlegung des mit ihm abgeschlossenen Vertrags nach dem Bremischen Informationsfreiheitsgesetz (BremIFG)- in die Weitergabe seines Namens oder seiner Firmenbezeichnung, der Höhe seines Entgelts und der Auftragsbeschreibung an das Landes- oder das Stadtparlament, dessen Mitglieder und dessen Gremien (und damit auch an die Öffentlichkeit) ein. Gleiches gilt für die Einstellung dieser Daten in eine durch die AG betriebene Datenbank, auf die neben den vorstehend genannten Institutionen auch Mitarbeiter der Verwaltung Bremens Zugriff haben.</w:t>
      </w:r>
    </w:p>
    <w:p w:rsidR="00E37168" w:rsidRPr="00E37168" w:rsidRDefault="00E37168" w:rsidP="00E37168">
      <w:pPr>
        <w:autoSpaceDE w:val="0"/>
        <w:autoSpaceDN w:val="0"/>
        <w:adjustRightInd w:val="0"/>
        <w:jc w:val="both"/>
        <w:rPr>
          <w:rFonts w:ascii="Arial" w:hAnsi="Arial" w:cs="Arial"/>
          <w:szCs w:val="21"/>
        </w:rPr>
      </w:pPr>
    </w:p>
    <w:p w:rsidR="008B51CD" w:rsidRDefault="00E37168" w:rsidP="008B51CD">
      <w:pPr>
        <w:autoSpaceDE w:val="0"/>
        <w:autoSpaceDN w:val="0"/>
        <w:adjustRightInd w:val="0"/>
        <w:jc w:val="both"/>
        <w:rPr>
          <w:rFonts w:ascii="Arial" w:hAnsi="Arial" w:cs="Arial"/>
          <w:szCs w:val="20"/>
        </w:rPr>
      </w:pPr>
      <w:r w:rsidRPr="00E37168">
        <w:rPr>
          <w:rFonts w:ascii="Arial" w:hAnsi="Arial" w:cs="Arial"/>
          <w:szCs w:val="21"/>
        </w:rPr>
        <w:t>(8) Die Pflichten des AN aus den vorstehenden Absätzen gelten auch für die Zeit nach Beendigung des Vertragsverhältnisses</w:t>
      </w:r>
      <w:r w:rsidR="00216B02">
        <w:rPr>
          <w:rFonts w:ascii="Arial" w:hAnsi="Arial" w:cs="Arial"/>
          <w:szCs w:val="21"/>
        </w:rPr>
        <w:t xml:space="preserve"> und auch, wenn das Vertragsverhältnis vorzeitig endet</w:t>
      </w:r>
      <w:r w:rsidRPr="00E37168">
        <w:rPr>
          <w:rFonts w:ascii="Arial" w:hAnsi="Arial" w:cs="Arial"/>
          <w:szCs w:val="21"/>
        </w:rPr>
        <w:t>.</w:t>
      </w:r>
    </w:p>
    <w:p w:rsidR="008B51CD" w:rsidRDefault="008B51CD" w:rsidP="008B51CD">
      <w:pPr>
        <w:autoSpaceDE w:val="0"/>
        <w:autoSpaceDN w:val="0"/>
        <w:adjustRightInd w:val="0"/>
        <w:jc w:val="both"/>
        <w:rPr>
          <w:rFonts w:ascii="Arial" w:hAnsi="Arial" w:cs="Arial"/>
        </w:rPr>
      </w:pPr>
    </w:p>
    <w:p w:rsidR="00E647EC" w:rsidRPr="00BF0D1C" w:rsidRDefault="00E647EC" w:rsidP="008B51CD">
      <w:pPr>
        <w:autoSpaceDE w:val="0"/>
        <w:autoSpaceDN w:val="0"/>
        <w:adjustRightInd w:val="0"/>
        <w:jc w:val="both"/>
        <w:rPr>
          <w:rFonts w:ascii="Arial" w:hAnsi="Arial" w:cs="Arial"/>
        </w:rPr>
      </w:pPr>
    </w:p>
    <w:p w:rsidR="008B51CD" w:rsidRDefault="008B51CD" w:rsidP="006673CA">
      <w:pPr>
        <w:pStyle w:val="berschrift2"/>
      </w:pPr>
      <w:r>
        <w:t xml:space="preserve">§ </w:t>
      </w:r>
      <w:r w:rsidR="00377A48">
        <w:t>9</w:t>
      </w:r>
      <w:r>
        <w:t xml:space="preserve"> Verschwiegenheitsverpflichtung</w:t>
      </w:r>
    </w:p>
    <w:p w:rsidR="008B51CD" w:rsidRDefault="008B51CD" w:rsidP="008B51CD">
      <w:pPr>
        <w:autoSpaceDE w:val="0"/>
        <w:autoSpaceDN w:val="0"/>
        <w:adjustRightInd w:val="0"/>
        <w:jc w:val="center"/>
        <w:rPr>
          <w:rFonts w:ascii="Arial" w:hAnsi="Arial" w:cs="Arial"/>
          <w:b/>
          <w:bCs/>
          <w:szCs w:val="21"/>
        </w:rPr>
      </w:pPr>
    </w:p>
    <w:p w:rsidR="008B51CD" w:rsidRDefault="008B51CD" w:rsidP="008B51CD">
      <w:pPr>
        <w:rPr>
          <w:rFonts w:ascii="Arial" w:hAnsi="Arial" w:cs="Arial"/>
        </w:rPr>
      </w:pPr>
      <w:r w:rsidRPr="004D4C66">
        <w:rPr>
          <w:rFonts w:ascii="Arial" w:hAnsi="Arial" w:cs="Arial"/>
        </w:rPr>
        <w:t xml:space="preserve">(1) Der AN hat über alle ihm bei der Durchführung des Vertrags bekannt gewordenen Tatsachen, Angaben, Umstände und Ergebnisse Verschwiegenheit zu wahren, einschließlich der Art und des Umfangs des Auftrags, soweit ihn die AG nicht </w:t>
      </w:r>
      <w:r>
        <w:rPr>
          <w:rFonts w:ascii="Arial" w:hAnsi="Arial" w:cs="Arial"/>
        </w:rPr>
        <w:t>ausdrücklich hiervon entbindet.</w:t>
      </w:r>
    </w:p>
    <w:p w:rsidR="008B51CD" w:rsidRPr="004D4C66" w:rsidRDefault="008B51CD" w:rsidP="008B51CD">
      <w:pPr>
        <w:rPr>
          <w:rFonts w:ascii="Arial" w:hAnsi="Arial" w:cs="Arial"/>
        </w:rPr>
      </w:pPr>
    </w:p>
    <w:p w:rsidR="008B51CD" w:rsidRPr="004D4C66" w:rsidRDefault="008B51CD" w:rsidP="008B51CD">
      <w:pPr>
        <w:rPr>
          <w:rFonts w:ascii="Arial" w:hAnsi="Arial" w:cs="Arial"/>
        </w:rPr>
      </w:pPr>
      <w:r w:rsidRPr="004D4C66">
        <w:rPr>
          <w:rFonts w:ascii="Arial" w:hAnsi="Arial" w:cs="Arial"/>
        </w:rPr>
        <w:t>(2) Der AN ist verpflichtet, die ihm im Zusammenhang mit der Ausführung dieses Vertrages übergebenen Unterlagen sorgfältig zu verwahren, vor Einsichtnahme Dritter zu schützen und mit dem Ende des Vertrages zurück</w:t>
      </w:r>
      <w:r w:rsidR="00845587">
        <w:rPr>
          <w:rFonts w:ascii="Arial" w:hAnsi="Arial" w:cs="Arial"/>
        </w:rPr>
        <w:t>zu</w:t>
      </w:r>
      <w:r w:rsidRPr="004D4C66">
        <w:rPr>
          <w:rFonts w:ascii="Arial" w:hAnsi="Arial" w:cs="Arial"/>
        </w:rPr>
        <w:t>geben</w:t>
      </w:r>
      <w:r>
        <w:rPr>
          <w:rFonts w:ascii="Arial" w:hAnsi="Arial" w:cs="Arial"/>
        </w:rPr>
        <w:t xml:space="preserve">. </w:t>
      </w:r>
      <w:r w:rsidRPr="004D4C66">
        <w:rPr>
          <w:rFonts w:ascii="Arial" w:hAnsi="Arial" w:cs="Arial"/>
        </w:rPr>
        <w:t>Hinsichtlich der vorgenannten Rückgabepflicht ist die Geltendmachung eines Zurückbehaltungsrechtes ausgeschlossen</w:t>
      </w:r>
      <w:r w:rsidR="00216B02">
        <w:rPr>
          <w:rFonts w:ascii="Arial" w:hAnsi="Arial" w:cs="Arial"/>
        </w:rPr>
        <w:t>, sofern der Anspruch des AN nicht unbestritten oder rechtskräftig festgestellt ist</w:t>
      </w:r>
      <w:r w:rsidRPr="004D4C66">
        <w:rPr>
          <w:rFonts w:ascii="Arial" w:hAnsi="Arial" w:cs="Arial"/>
        </w:rPr>
        <w:t>. Der AN wird auf Verlangen schriftlich bestätigen, dass er nicht mehr im Besitz von Unterlagen jeglicher Art ist, die im Eigentum der AG stehen oder</w:t>
      </w:r>
      <w:r w:rsidR="00216B02">
        <w:rPr>
          <w:rFonts w:ascii="Arial" w:hAnsi="Arial" w:cs="Arial"/>
        </w:rPr>
        <w:t xml:space="preserve"> die</w:t>
      </w:r>
      <w:r w:rsidRPr="004D4C66">
        <w:rPr>
          <w:rFonts w:ascii="Arial" w:hAnsi="Arial" w:cs="Arial"/>
        </w:rPr>
        <w:t xml:space="preserve"> ihm von der AG im Zusammenhang mit diesem Vertrag überlassen wurden.</w:t>
      </w:r>
    </w:p>
    <w:p w:rsidR="008B51CD" w:rsidRDefault="008B51CD" w:rsidP="008B51CD">
      <w:pPr>
        <w:rPr>
          <w:rFonts w:ascii="Arial" w:hAnsi="Arial" w:cs="Arial"/>
        </w:rPr>
      </w:pPr>
    </w:p>
    <w:p w:rsidR="008B51CD" w:rsidRDefault="008B51CD" w:rsidP="008B51CD">
      <w:pPr>
        <w:rPr>
          <w:rFonts w:ascii="Arial" w:hAnsi="Arial" w:cs="Arial"/>
        </w:rPr>
      </w:pPr>
      <w:r w:rsidRPr="004D4C66">
        <w:rPr>
          <w:rFonts w:ascii="Arial" w:hAnsi="Arial" w:cs="Arial"/>
        </w:rPr>
        <w:t>(3) Der AN ist verpflichtet, nur die für die Erfüllung des ihm erteilten Auftrags notwendigen Personen und nur im erforderlichen Umfang über die bei der Durchführung des Auftrags bekannt gewordenen Tatsachen, Angaben, Umstände und Ergebnisse zu unterrichten.</w:t>
      </w:r>
    </w:p>
    <w:p w:rsidR="008B51CD" w:rsidRPr="004D4C66" w:rsidRDefault="008B51CD" w:rsidP="008B51CD">
      <w:pPr>
        <w:rPr>
          <w:rFonts w:ascii="Arial" w:hAnsi="Arial" w:cs="Arial"/>
        </w:rPr>
      </w:pPr>
    </w:p>
    <w:p w:rsidR="008B51CD" w:rsidRDefault="008B51CD" w:rsidP="008B51CD">
      <w:pPr>
        <w:rPr>
          <w:rFonts w:ascii="Arial" w:hAnsi="Arial" w:cs="Arial"/>
        </w:rPr>
      </w:pPr>
      <w:r w:rsidRPr="004D4C66">
        <w:rPr>
          <w:rFonts w:ascii="Arial" w:hAnsi="Arial" w:cs="Arial"/>
        </w:rPr>
        <w:t>(4) Der AN hat sicherzustellen, dass alle mit der Durchführung des Auftrags befassten Personen an die Einhaltung der Vorschriften</w:t>
      </w:r>
      <w:r w:rsidR="007575C2">
        <w:rPr>
          <w:rFonts w:ascii="Arial" w:hAnsi="Arial" w:cs="Arial"/>
        </w:rPr>
        <w:t xml:space="preserve"> dieses Paragraphen</w:t>
      </w:r>
      <w:r w:rsidRPr="004D4C66">
        <w:rPr>
          <w:rFonts w:ascii="Arial" w:hAnsi="Arial" w:cs="Arial"/>
        </w:rPr>
        <w:t xml:space="preserve"> gebunden sind. Dies gilt auch für etwaige Unterauftragnehmer. Für Verletzungen der Vorschriften </w:t>
      </w:r>
      <w:r w:rsidR="007575C2">
        <w:rPr>
          <w:rFonts w:ascii="Arial" w:hAnsi="Arial" w:cs="Arial"/>
        </w:rPr>
        <w:t xml:space="preserve">dieses Paragraphen </w:t>
      </w:r>
      <w:r w:rsidRPr="004D4C66">
        <w:rPr>
          <w:rFonts w:ascii="Arial" w:hAnsi="Arial" w:cs="Arial"/>
        </w:rPr>
        <w:t>haftet der AN der AG.</w:t>
      </w:r>
    </w:p>
    <w:p w:rsidR="008B51CD" w:rsidRDefault="008B51CD" w:rsidP="008B51CD">
      <w:pPr>
        <w:rPr>
          <w:rFonts w:ascii="Arial" w:hAnsi="Arial" w:cs="Arial"/>
        </w:rPr>
      </w:pPr>
    </w:p>
    <w:p w:rsidR="008B51CD" w:rsidRPr="004D4C66" w:rsidRDefault="008B51CD" w:rsidP="008B51CD">
      <w:pPr>
        <w:rPr>
          <w:rFonts w:ascii="Arial" w:hAnsi="Arial" w:cs="Arial"/>
          <w:szCs w:val="20"/>
        </w:rPr>
      </w:pPr>
      <w:r>
        <w:rPr>
          <w:rFonts w:ascii="Arial" w:hAnsi="Arial" w:cs="Arial"/>
        </w:rPr>
        <w:t xml:space="preserve">(5) Die Pflichten des AN aus den vorstehenden Absätzen 1-4 gelten </w:t>
      </w:r>
      <w:r w:rsidRPr="004D4C66">
        <w:rPr>
          <w:rFonts w:ascii="Arial" w:hAnsi="Arial" w:cs="Arial"/>
        </w:rPr>
        <w:t>auch für die Zeit nach Beendigung des Vertragsverhältnisses</w:t>
      </w:r>
      <w:r w:rsidR="007575C2">
        <w:rPr>
          <w:rFonts w:ascii="Arial" w:hAnsi="Arial" w:cs="Arial"/>
        </w:rPr>
        <w:t xml:space="preserve"> und auch, wenn das Vertragsverhältnis vorzeitig endet.</w:t>
      </w:r>
    </w:p>
    <w:p w:rsidR="008B51CD" w:rsidRPr="00BF0D1C" w:rsidRDefault="008B51CD" w:rsidP="008B51CD">
      <w:pPr>
        <w:autoSpaceDE w:val="0"/>
        <w:autoSpaceDN w:val="0"/>
        <w:adjustRightInd w:val="0"/>
        <w:jc w:val="both"/>
        <w:rPr>
          <w:rFonts w:ascii="Arial" w:hAnsi="Arial" w:cs="Arial"/>
        </w:rPr>
      </w:pPr>
    </w:p>
    <w:p w:rsidR="00B4513E" w:rsidRDefault="00B4513E">
      <w:pPr>
        <w:rPr>
          <w:rFonts w:ascii="Arial" w:hAnsi="Arial" w:cs="Arial"/>
        </w:rPr>
      </w:pPr>
      <w:r>
        <w:rPr>
          <w:rFonts w:ascii="Arial" w:hAnsi="Arial" w:cs="Arial"/>
        </w:rPr>
        <w:br w:type="page"/>
      </w:r>
    </w:p>
    <w:p w:rsidR="008B51CD" w:rsidRDefault="008B51CD" w:rsidP="008B51CD">
      <w:pPr>
        <w:autoSpaceDE w:val="0"/>
        <w:autoSpaceDN w:val="0"/>
        <w:adjustRightInd w:val="0"/>
        <w:jc w:val="both"/>
        <w:rPr>
          <w:rFonts w:ascii="Arial" w:hAnsi="Arial" w:cs="Arial"/>
        </w:rPr>
      </w:pPr>
    </w:p>
    <w:p w:rsidR="008B51CD" w:rsidRPr="00017AAF" w:rsidRDefault="008B51CD" w:rsidP="006673CA">
      <w:pPr>
        <w:pStyle w:val="berschrift2"/>
      </w:pPr>
      <w:r>
        <w:t xml:space="preserve">§ </w:t>
      </w:r>
      <w:r w:rsidR="00377A48">
        <w:t>10</w:t>
      </w:r>
      <w:r w:rsidRPr="00017AAF">
        <w:t xml:space="preserve"> Verpflichtung nach Verpflichtungsgesetz</w:t>
      </w:r>
    </w:p>
    <w:p w:rsidR="008B51CD" w:rsidRDefault="008B51CD" w:rsidP="008B51CD">
      <w:pPr>
        <w:autoSpaceDE w:val="0"/>
        <w:autoSpaceDN w:val="0"/>
        <w:adjustRightInd w:val="0"/>
        <w:jc w:val="both"/>
        <w:rPr>
          <w:rFonts w:ascii="Arial" w:hAnsi="Arial" w:cs="Arial"/>
        </w:rPr>
      </w:pPr>
    </w:p>
    <w:p w:rsidR="008B51CD" w:rsidRPr="00FC6BC1" w:rsidRDefault="008B51CD" w:rsidP="008B51CD">
      <w:pPr>
        <w:rPr>
          <w:rFonts w:ascii="Arial" w:hAnsi="Arial" w:cs="Arial"/>
        </w:rPr>
      </w:pPr>
      <w:r>
        <w:rPr>
          <w:rFonts w:ascii="Arial" w:hAnsi="Arial" w:cs="Arial"/>
        </w:rPr>
        <w:t xml:space="preserve">(1) </w:t>
      </w:r>
      <w:r w:rsidRPr="00017AAF">
        <w:rPr>
          <w:rFonts w:ascii="Arial" w:hAnsi="Arial" w:cs="Arial"/>
        </w:rPr>
        <w:t>Der Auftragnehmer, seine mit der Ausführung der vertraglichen Leistungen befassten Mitarbeiter sowie</w:t>
      </w:r>
      <w:r>
        <w:rPr>
          <w:rFonts w:ascii="Arial" w:hAnsi="Arial" w:cs="Arial"/>
        </w:rPr>
        <w:t xml:space="preserve"> </w:t>
      </w:r>
      <w:r w:rsidRPr="00017AAF">
        <w:rPr>
          <w:rFonts w:ascii="Arial" w:hAnsi="Arial" w:cs="Arial"/>
        </w:rPr>
        <w:t xml:space="preserve">etwaige Unterauftragnehmer </w:t>
      </w:r>
      <w:r w:rsidR="00494289" w:rsidRPr="00017AAF">
        <w:rPr>
          <w:rFonts w:ascii="Arial" w:hAnsi="Arial" w:cs="Arial"/>
        </w:rPr>
        <w:t>und deren</w:t>
      </w:r>
      <w:r w:rsidRPr="00017AAF">
        <w:rPr>
          <w:rFonts w:ascii="Arial" w:hAnsi="Arial" w:cs="Arial"/>
        </w:rPr>
        <w:t xml:space="preserve"> Mitarbeiter müssen sich hinsichtlich</w:t>
      </w:r>
      <w:r>
        <w:rPr>
          <w:rFonts w:ascii="Arial" w:hAnsi="Arial" w:cs="Arial"/>
        </w:rPr>
        <w:t xml:space="preserve"> </w:t>
      </w:r>
      <w:r w:rsidRPr="00017AAF">
        <w:rPr>
          <w:rFonts w:ascii="Arial" w:hAnsi="Arial" w:cs="Arial"/>
        </w:rPr>
        <w:t>der Ihnen übertragenen Leistungen auf die gewissenhafte Erfüllung ihrer Obliegenheiten gemäß § 1 des</w:t>
      </w:r>
      <w:r>
        <w:rPr>
          <w:rFonts w:ascii="Arial" w:hAnsi="Arial" w:cs="Arial"/>
        </w:rPr>
        <w:t xml:space="preserve"> </w:t>
      </w:r>
      <w:r w:rsidRPr="00017AAF">
        <w:rPr>
          <w:rFonts w:ascii="Arial" w:hAnsi="Arial" w:cs="Arial"/>
        </w:rPr>
        <w:t xml:space="preserve">Verpflichtungsgesetzes </w:t>
      </w:r>
      <w:r w:rsidRPr="00FC6BC1">
        <w:rPr>
          <w:rFonts w:ascii="Arial" w:hAnsi="Arial" w:cs="Arial"/>
        </w:rPr>
        <w:t xml:space="preserve">vom 2. März 1974 (BGBl. I S. </w:t>
      </w:r>
      <w:r w:rsidR="00303298">
        <w:rPr>
          <w:rFonts w:ascii="Arial" w:hAnsi="Arial" w:cs="Arial"/>
        </w:rPr>
        <w:t xml:space="preserve">469, </w:t>
      </w:r>
      <w:r w:rsidRPr="00FC6BC1">
        <w:rPr>
          <w:rFonts w:ascii="Arial" w:hAnsi="Arial" w:cs="Arial"/>
        </w:rPr>
        <w:t>547), geändert durch Gesetz vom 15. August 1974 (BGBl. I S. 1942) in Verbindung mit § 11 Abs. 1 Nr. 4 des Strafgesetzbuches (StGB) verpflichten lassen, wenn sie Aufgaben der öffentlichen Verwaltung wahrnehmen oder Zugang zu verwaltungsinternen Vorgängen erlangen. Weiter ist der "Erla</w:t>
      </w:r>
      <w:r>
        <w:rPr>
          <w:rFonts w:ascii="Arial" w:hAnsi="Arial" w:cs="Arial"/>
        </w:rPr>
        <w:t>ss</w:t>
      </w:r>
      <w:r w:rsidRPr="00FC6BC1">
        <w:rPr>
          <w:rFonts w:ascii="Arial" w:hAnsi="Arial" w:cs="Arial"/>
        </w:rPr>
        <w:t xml:space="preserve"> über die für die Verpflichtung nach dem Verpflichtungsgesetz in der Freien Hansestadt Bremen zuständigen Stellen vom 16. August 1984“ zu beachten. </w:t>
      </w:r>
    </w:p>
    <w:p w:rsidR="008B51CD" w:rsidRDefault="008B51CD" w:rsidP="008B51CD">
      <w:pPr>
        <w:rPr>
          <w:rFonts w:ascii="Arial" w:hAnsi="Arial" w:cs="Arial"/>
        </w:rPr>
      </w:pPr>
    </w:p>
    <w:p w:rsidR="008B51CD" w:rsidRPr="00017AAF" w:rsidRDefault="008B51CD" w:rsidP="008B51CD">
      <w:pPr>
        <w:rPr>
          <w:rFonts w:ascii="Arial" w:hAnsi="Arial" w:cs="Arial"/>
        </w:rPr>
      </w:pPr>
      <w:r>
        <w:rPr>
          <w:rFonts w:ascii="Arial" w:hAnsi="Arial" w:cs="Arial"/>
        </w:rPr>
        <w:t xml:space="preserve">(2) </w:t>
      </w:r>
      <w:r w:rsidRPr="00017AAF">
        <w:rPr>
          <w:rFonts w:ascii="Arial" w:hAnsi="Arial" w:cs="Arial"/>
        </w:rPr>
        <w:t>Wenn ein mit der Ausführung der vertraglichen Leistung befasster Mitarbeiter innerhalb der</w:t>
      </w:r>
      <w:r>
        <w:rPr>
          <w:rFonts w:ascii="Arial" w:hAnsi="Arial" w:cs="Arial"/>
        </w:rPr>
        <w:t xml:space="preserve"> </w:t>
      </w:r>
      <w:r w:rsidRPr="00017AAF">
        <w:rPr>
          <w:rFonts w:ascii="Arial" w:hAnsi="Arial" w:cs="Arial"/>
        </w:rPr>
        <w:t xml:space="preserve">letzten drei Jahre bereits durch eine Dienststelle der gleichen Behörde verpflichtet </w:t>
      </w:r>
      <w:r>
        <w:rPr>
          <w:rFonts w:ascii="Arial" w:hAnsi="Arial" w:cs="Arial"/>
        </w:rPr>
        <w:t xml:space="preserve">i. S. d. Abs. 1 </w:t>
      </w:r>
      <w:r w:rsidRPr="00017AAF">
        <w:rPr>
          <w:rFonts w:ascii="Arial" w:hAnsi="Arial" w:cs="Arial"/>
        </w:rPr>
        <w:t>wurde, ist der Nachweis</w:t>
      </w:r>
      <w:r>
        <w:rPr>
          <w:rFonts w:ascii="Arial" w:hAnsi="Arial" w:cs="Arial"/>
        </w:rPr>
        <w:t xml:space="preserve"> </w:t>
      </w:r>
      <w:r w:rsidRPr="00017AAF">
        <w:rPr>
          <w:rFonts w:ascii="Arial" w:hAnsi="Arial" w:cs="Arial"/>
        </w:rPr>
        <w:t xml:space="preserve">der Verpflichtung </w:t>
      </w:r>
      <w:r>
        <w:rPr>
          <w:rFonts w:ascii="Arial" w:hAnsi="Arial" w:cs="Arial"/>
        </w:rPr>
        <w:t xml:space="preserve">spätestens vor Leistungsbeginn </w:t>
      </w:r>
      <w:r w:rsidRPr="00017AAF">
        <w:rPr>
          <w:rFonts w:ascii="Arial" w:hAnsi="Arial" w:cs="Arial"/>
        </w:rPr>
        <w:t>vorzulegen.</w:t>
      </w:r>
    </w:p>
    <w:p w:rsidR="008B51CD" w:rsidRDefault="008B51CD" w:rsidP="008B51CD">
      <w:pPr>
        <w:rPr>
          <w:rFonts w:ascii="Arial" w:hAnsi="Arial" w:cs="Arial"/>
        </w:rPr>
      </w:pPr>
    </w:p>
    <w:p w:rsidR="008B51CD" w:rsidRPr="00017AAF" w:rsidRDefault="008B51CD" w:rsidP="008B51CD">
      <w:pPr>
        <w:rPr>
          <w:rFonts w:ascii="Arial" w:hAnsi="Arial" w:cs="Arial"/>
        </w:rPr>
      </w:pPr>
      <w:r>
        <w:rPr>
          <w:rFonts w:ascii="Arial" w:hAnsi="Arial" w:cs="Arial"/>
        </w:rPr>
        <w:t xml:space="preserve">(3) </w:t>
      </w:r>
      <w:r w:rsidRPr="00017AAF">
        <w:rPr>
          <w:rFonts w:ascii="Arial" w:hAnsi="Arial" w:cs="Arial"/>
        </w:rPr>
        <w:t xml:space="preserve">Sollten Mitarbeiter zum Einsatz kommen, die bislang noch nicht verpflichtet </w:t>
      </w:r>
      <w:r>
        <w:rPr>
          <w:rFonts w:ascii="Arial" w:hAnsi="Arial" w:cs="Arial"/>
        </w:rPr>
        <w:t xml:space="preserve">i. S. d. Abs. 1 </w:t>
      </w:r>
      <w:r w:rsidRPr="00017AAF">
        <w:rPr>
          <w:rFonts w:ascii="Arial" w:hAnsi="Arial" w:cs="Arial"/>
        </w:rPr>
        <w:t>wurden, sind diese spätestens bei Vertragsschluss namentlich zu benennen, um</w:t>
      </w:r>
      <w:r>
        <w:rPr>
          <w:rFonts w:ascii="Arial" w:hAnsi="Arial" w:cs="Arial"/>
        </w:rPr>
        <w:t xml:space="preserve"> </w:t>
      </w:r>
      <w:r w:rsidRPr="00017AAF">
        <w:rPr>
          <w:rFonts w:ascii="Arial" w:hAnsi="Arial" w:cs="Arial"/>
        </w:rPr>
        <w:t>die notwendigen Verpflichtungen vor Leistungsbeginn noch durch den Auftraggeber vornehmen zu können.</w:t>
      </w:r>
      <w:r>
        <w:rPr>
          <w:rFonts w:ascii="Arial" w:hAnsi="Arial" w:cs="Arial"/>
        </w:rPr>
        <w:t xml:space="preserve"> </w:t>
      </w:r>
      <w:r w:rsidRPr="00017AAF">
        <w:rPr>
          <w:rFonts w:ascii="Arial" w:hAnsi="Arial" w:cs="Arial"/>
        </w:rPr>
        <w:t>Der Einsatz anderer Mitarbeiter als der besonders Verpflichteten darf nur nach deren Verpflichtung erfolgen.</w:t>
      </w:r>
      <w:r>
        <w:rPr>
          <w:rFonts w:ascii="Arial" w:hAnsi="Arial" w:cs="Arial"/>
        </w:rPr>
        <w:t xml:space="preserve"> </w:t>
      </w:r>
      <w:r w:rsidRPr="00017AAF">
        <w:rPr>
          <w:rFonts w:ascii="Arial" w:hAnsi="Arial" w:cs="Arial"/>
        </w:rPr>
        <w:t>Dem Auftraggeber sind diese unverzüglich zu benennen.</w:t>
      </w:r>
    </w:p>
    <w:p w:rsidR="008B51CD" w:rsidRDefault="008B51CD" w:rsidP="008B51CD">
      <w:pPr>
        <w:rPr>
          <w:rFonts w:ascii="Arial" w:hAnsi="Arial" w:cs="Arial"/>
        </w:rPr>
      </w:pPr>
    </w:p>
    <w:p w:rsidR="00CE00AE" w:rsidRPr="00017AAF" w:rsidRDefault="00CE00AE" w:rsidP="008B51CD">
      <w:pPr>
        <w:rPr>
          <w:rFonts w:ascii="Arial" w:hAnsi="Arial" w:cs="Arial"/>
        </w:rPr>
      </w:pPr>
    </w:p>
    <w:p w:rsidR="008B51CD" w:rsidRDefault="008B51CD" w:rsidP="006673CA">
      <w:pPr>
        <w:pStyle w:val="berschrift2"/>
      </w:pPr>
      <w:r>
        <w:t>§ 1</w:t>
      </w:r>
      <w:r w:rsidR="00377A48">
        <w:t>1</w:t>
      </w:r>
      <w:r>
        <w:t xml:space="preserve"> Haftung</w:t>
      </w:r>
    </w:p>
    <w:p w:rsidR="008B51CD" w:rsidRDefault="008B51CD" w:rsidP="008B51CD">
      <w:pPr>
        <w:autoSpaceDE w:val="0"/>
        <w:autoSpaceDN w:val="0"/>
        <w:adjustRightInd w:val="0"/>
        <w:jc w:val="center"/>
        <w:rPr>
          <w:rFonts w:ascii="Arial" w:hAnsi="Arial" w:cs="Arial"/>
          <w:b/>
          <w:bCs/>
          <w:szCs w:val="21"/>
        </w:rPr>
      </w:pPr>
    </w:p>
    <w:p w:rsidR="008B51CD" w:rsidRPr="004D4C66" w:rsidRDefault="008B51CD" w:rsidP="008B51CD">
      <w:pPr>
        <w:rPr>
          <w:rFonts w:ascii="Arial" w:hAnsi="Arial" w:cs="Arial"/>
        </w:rPr>
      </w:pPr>
      <w:r w:rsidRPr="004D4C66">
        <w:rPr>
          <w:rFonts w:ascii="Arial" w:hAnsi="Arial" w:cs="Arial"/>
        </w:rPr>
        <w:t>(1) Für Schäden, die dem AN oder Dritten im Zusammenhang mit dem Vorhaben entstehen, haftet die AG nicht. Diese Beschränkung der Haftung gilt nicht für Schäden aus der Verletzung des Lebens, des Körpers oder der Gesundheit sowie bei vorsätzlichem oder grob fahrlässigem Verhalten der AG oder ihrer Mitarbeiter.</w:t>
      </w:r>
    </w:p>
    <w:p w:rsidR="008B51CD" w:rsidRPr="004D4C66" w:rsidRDefault="008B51CD" w:rsidP="008B51CD">
      <w:pPr>
        <w:rPr>
          <w:rFonts w:ascii="Arial" w:hAnsi="Arial" w:cs="Arial"/>
        </w:rPr>
      </w:pPr>
    </w:p>
    <w:p w:rsidR="008B51CD" w:rsidRDefault="008B51CD" w:rsidP="008B51CD">
      <w:pPr>
        <w:rPr>
          <w:rFonts w:ascii="Arial" w:hAnsi="Arial" w:cs="Arial"/>
        </w:rPr>
      </w:pPr>
      <w:r>
        <w:rPr>
          <w:rFonts w:ascii="Arial" w:hAnsi="Arial" w:cs="Arial"/>
        </w:rPr>
        <w:t>(2) Der AN hat die</w:t>
      </w:r>
      <w:r w:rsidRPr="004D4C66">
        <w:rPr>
          <w:rFonts w:ascii="Arial" w:hAnsi="Arial" w:cs="Arial"/>
        </w:rPr>
        <w:t xml:space="preserve"> AG von etwaigen Ansprüchen Drit</w:t>
      </w:r>
      <w:r>
        <w:rPr>
          <w:rFonts w:ascii="Arial" w:hAnsi="Arial" w:cs="Arial"/>
        </w:rPr>
        <w:t xml:space="preserve">ter i. S. d. Absatzes 1 </w:t>
      </w:r>
      <w:r w:rsidR="008D0755">
        <w:rPr>
          <w:rFonts w:ascii="Arial" w:hAnsi="Arial" w:cs="Arial"/>
        </w:rPr>
        <w:t xml:space="preserve">S. 1 </w:t>
      </w:r>
      <w:r w:rsidRPr="004D4C66">
        <w:rPr>
          <w:rFonts w:ascii="Arial" w:hAnsi="Arial" w:cs="Arial"/>
        </w:rPr>
        <w:t>freizustellen</w:t>
      </w:r>
      <w:r w:rsidR="008D0755">
        <w:rPr>
          <w:rFonts w:ascii="Arial" w:hAnsi="Arial" w:cs="Arial"/>
        </w:rPr>
        <w:t>, sofern nicht ein Fall des Absatzes 1 S. 2 vorliegt</w:t>
      </w:r>
      <w:r w:rsidR="00494289">
        <w:rPr>
          <w:rFonts w:ascii="Arial" w:hAnsi="Arial" w:cs="Arial"/>
        </w:rPr>
        <w:t>.</w:t>
      </w:r>
    </w:p>
    <w:p w:rsidR="008B51CD" w:rsidRDefault="008B51CD" w:rsidP="008B51CD">
      <w:pPr>
        <w:rPr>
          <w:rFonts w:ascii="Arial" w:hAnsi="Arial" w:cs="Arial"/>
        </w:rPr>
      </w:pPr>
    </w:p>
    <w:p w:rsidR="008B51CD" w:rsidRDefault="008B51CD" w:rsidP="008B51CD">
      <w:pPr>
        <w:rPr>
          <w:rFonts w:ascii="Arial" w:hAnsi="Arial" w:cs="Arial"/>
        </w:rPr>
      </w:pPr>
      <w:r>
        <w:rPr>
          <w:rFonts w:ascii="Arial" w:hAnsi="Arial" w:cs="Arial"/>
        </w:rPr>
        <w:t>(3) Im Übrigen bleiben die gesetzlichen Rechte der Parteien unberührt.</w:t>
      </w:r>
    </w:p>
    <w:p w:rsidR="008B51CD" w:rsidRPr="004D4C66" w:rsidRDefault="008B51CD" w:rsidP="008B51CD">
      <w:pPr>
        <w:rPr>
          <w:rFonts w:ascii="Arial" w:hAnsi="Arial" w:cs="Arial"/>
        </w:rPr>
      </w:pPr>
    </w:p>
    <w:p w:rsidR="008B51CD" w:rsidRDefault="008B51CD" w:rsidP="00B4513E">
      <w:pPr>
        <w:rPr>
          <w:rFonts w:ascii="Arial" w:hAnsi="Arial" w:cs="Arial"/>
          <w:b/>
          <w:bCs/>
        </w:rPr>
      </w:pPr>
    </w:p>
    <w:p w:rsidR="008B51CD" w:rsidRDefault="008B51CD" w:rsidP="006673CA">
      <w:pPr>
        <w:pStyle w:val="berschrift2"/>
      </w:pPr>
      <w:r>
        <w:t>§ 1</w:t>
      </w:r>
      <w:r w:rsidR="00377A48">
        <w:t>2</w:t>
      </w:r>
      <w:r>
        <w:t xml:space="preserve"> Kündigung</w:t>
      </w:r>
    </w:p>
    <w:p w:rsidR="008B51CD" w:rsidRDefault="008B51CD" w:rsidP="008B51CD">
      <w:pPr>
        <w:jc w:val="center"/>
        <w:rPr>
          <w:rFonts w:ascii="Arial" w:hAnsi="Arial" w:cs="Arial"/>
          <w:b/>
          <w:bCs/>
          <w:szCs w:val="13"/>
        </w:rPr>
      </w:pPr>
    </w:p>
    <w:p w:rsidR="008B51CD" w:rsidRDefault="008B51CD" w:rsidP="008B51CD">
      <w:pPr>
        <w:rPr>
          <w:rFonts w:ascii="Arial" w:hAnsi="Arial" w:cs="Arial"/>
        </w:rPr>
      </w:pPr>
      <w:r>
        <w:rPr>
          <w:rFonts w:ascii="Arial" w:hAnsi="Arial" w:cs="Arial"/>
        </w:rPr>
        <w:t>(</w:t>
      </w:r>
      <w:r w:rsidR="00754356">
        <w:rPr>
          <w:rFonts w:ascii="Arial" w:hAnsi="Arial" w:cs="Arial"/>
        </w:rPr>
        <w:t>1</w:t>
      </w:r>
      <w:r>
        <w:rPr>
          <w:rFonts w:ascii="Arial" w:hAnsi="Arial" w:cs="Arial"/>
        </w:rPr>
        <w:t>) Die Parteien können</w:t>
      </w:r>
      <w:r w:rsidR="00985F61">
        <w:rPr>
          <w:rFonts w:ascii="Arial" w:hAnsi="Arial" w:cs="Arial"/>
        </w:rPr>
        <w:t xml:space="preserve"> den Vertrag</w:t>
      </w:r>
      <w:r>
        <w:rPr>
          <w:rFonts w:ascii="Arial" w:hAnsi="Arial" w:cs="Arial"/>
        </w:rPr>
        <w:t xml:space="preserve"> aus wichtigem Grund ohne Einhaltung einer Kündigungsfrist kündigen.</w:t>
      </w:r>
    </w:p>
    <w:p w:rsidR="008B51CD" w:rsidRDefault="008B51CD" w:rsidP="008B51CD">
      <w:pPr>
        <w:rPr>
          <w:rFonts w:ascii="Arial" w:hAnsi="Arial" w:cs="Arial"/>
        </w:rPr>
      </w:pPr>
    </w:p>
    <w:p w:rsidR="008B51CD" w:rsidRDefault="008B51CD" w:rsidP="008B51CD">
      <w:pPr>
        <w:rPr>
          <w:rFonts w:ascii="Arial" w:hAnsi="Arial" w:cs="Arial"/>
        </w:rPr>
      </w:pPr>
      <w:r>
        <w:rPr>
          <w:rFonts w:ascii="Arial" w:hAnsi="Arial" w:cs="Arial"/>
        </w:rPr>
        <w:t>(</w:t>
      </w:r>
      <w:r w:rsidR="00754356">
        <w:rPr>
          <w:rFonts w:ascii="Arial" w:hAnsi="Arial" w:cs="Arial"/>
        </w:rPr>
        <w:t>2</w:t>
      </w:r>
      <w:r>
        <w:rPr>
          <w:rFonts w:ascii="Arial" w:hAnsi="Arial" w:cs="Arial"/>
        </w:rPr>
        <w:t>) Ein wichtiger Grund liegt insbesondere vor, wenn</w:t>
      </w:r>
    </w:p>
    <w:p w:rsidR="008B51CD" w:rsidRDefault="008B51CD" w:rsidP="008B51CD">
      <w:pPr>
        <w:rPr>
          <w:rFonts w:ascii="Arial" w:hAnsi="Arial" w:cs="Arial"/>
        </w:rPr>
      </w:pPr>
    </w:p>
    <w:p w:rsidR="008B51CD" w:rsidRDefault="008B51CD" w:rsidP="008B51CD">
      <w:pPr>
        <w:numPr>
          <w:ilvl w:val="0"/>
          <w:numId w:val="3"/>
        </w:numPr>
        <w:tabs>
          <w:tab w:val="clear" w:pos="3420"/>
        </w:tabs>
        <w:autoSpaceDE w:val="0"/>
        <w:autoSpaceDN w:val="0"/>
        <w:adjustRightInd w:val="0"/>
        <w:ind w:left="2520"/>
        <w:rPr>
          <w:rFonts w:ascii="Arial" w:hAnsi="Arial" w:cs="Arial"/>
        </w:rPr>
      </w:pPr>
      <w:r>
        <w:rPr>
          <w:rFonts w:ascii="Arial" w:hAnsi="Arial" w:cs="Arial"/>
        </w:rPr>
        <w:t>zum Zeitpunkt der Zuschlagserteilung oder später ein Ausschlussgrund nach § 123 GWB oder nach § 124 Abs. 1 Nr. 2, 4 GWB vorlag;</w:t>
      </w:r>
    </w:p>
    <w:p w:rsidR="008B51CD" w:rsidRDefault="008B51CD" w:rsidP="008B51CD">
      <w:pPr>
        <w:numPr>
          <w:ilvl w:val="0"/>
          <w:numId w:val="3"/>
        </w:numPr>
        <w:tabs>
          <w:tab w:val="clear" w:pos="3420"/>
        </w:tabs>
        <w:autoSpaceDE w:val="0"/>
        <w:autoSpaceDN w:val="0"/>
        <w:adjustRightInd w:val="0"/>
        <w:ind w:left="2520"/>
        <w:rPr>
          <w:rFonts w:ascii="Arial" w:hAnsi="Arial" w:cs="Arial"/>
        </w:rPr>
      </w:pPr>
      <w:r>
        <w:rPr>
          <w:rFonts w:ascii="Arial" w:hAnsi="Arial" w:cs="Arial"/>
        </w:rPr>
        <w:lastRenderedPageBreak/>
        <w:t>eine wesentliche Vertragsänderung vorgenommen wurde, die ein neues Vergabeverfahren erfordert hätte;</w:t>
      </w:r>
    </w:p>
    <w:p w:rsidR="008B51CD" w:rsidRDefault="008B51CD" w:rsidP="008B51CD">
      <w:pPr>
        <w:numPr>
          <w:ilvl w:val="0"/>
          <w:numId w:val="3"/>
        </w:numPr>
        <w:tabs>
          <w:tab w:val="clear" w:pos="3420"/>
        </w:tabs>
        <w:autoSpaceDE w:val="0"/>
        <w:autoSpaceDN w:val="0"/>
        <w:adjustRightInd w:val="0"/>
        <w:ind w:left="2520"/>
        <w:rPr>
          <w:rFonts w:ascii="Arial" w:hAnsi="Arial" w:cs="Arial"/>
        </w:rPr>
      </w:pPr>
      <w:r>
        <w:rPr>
          <w:rFonts w:ascii="Arial" w:hAnsi="Arial" w:cs="Arial"/>
        </w:rPr>
        <w:t>der AN oder eine Person, deren Verhalten dem AN zuzurechnen ist, schwerwiegend gegen die Verschwiegenheitspflichten verstößt oder</w:t>
      </w:r>
    </w:p>
    <w:p w:rsidR="008B51CD" w:rsidRDefault="008B51CD" w:rsidP="008B51CD">
      <w:pPr>
        <w:numPr>
          <w:ilvl w:val="0"/>
          <w:numId w:val="3"/>
        </w:numPr>
        <w:tabs>
          <w:tab w:val="clear" w:pos="3420"/>
        </w:tabs>
        <w:autoSpaceDE w:val="0"/>
        <w:autoSpaceDN w:val="0"/>
        <w:adjustRightInd w:val="0"/>
        <w:ind w:left="2520"/>
        <w:rPr>
          <w:rFonts w:ascii="Arial" w:hAnsi="Arial" w:cs="Arial"/>
        </w:rPr>
      </w:pPr>
      <w:r>
        <w:rPr>
          <w:rFonts w:ascii="Arial" w:hAnsi="Arial" w:cs="Arial"/>
        </w:rPr>
        <w:t>der AN oder eine Person, deren Verhalten dem AN zuzurechnen ist, schwerwiegend gegen die Bestimmungen zum Datenschutz verstößt.</w:t>
      </w:r>
    </w:p>
    <w:p w:rsidR="008B51CD" w:rsidRDefault="008B51CD" w:rsidP="008B51CD">
      <w:pPr>
        <w:rPr>
          <w:rFonts w:ascii="Arial" w:hAnsi="Arial" w:cs="Arial"/>
        </w:rPr>
      </w:pPr>
    </w:p>
    <w:p w:rsidR="008B51CD" w:rsidRDefault="008B51CD" w:rsidP="008B51CD">
      <w:pPr>
        <w:rPr>
          <w:rFonts w:ascii="Arial" w:hAnsi="Arial" w:cs="Arial"/>
        </w:rPr>
      </w:pPr>
      <w:r>
        <w:rPr>
          <w:rFonts w:ascii="Arial" w:hAnsi="Arial" w:cs="Arial"/>
        </w:rPr>
        <w:t>(</w:t>
      </w:r>
      <w:r w:rsidR="00754356">
        <w:rPr>
          <w:rFonts w:ascii="Arial" w:hAnsi="Arial" w:cs="Arial"/>
        </w:rPr>
        <w:t>3</w:t>
      </w:r>
      <w:r>
        <w:rPr>
          <w:rFonts w:ascii="Arial" w:hAnsi="Arial" w:cs="Arial"/>
        </w:rPr>
        <w:t xml:space="preserve">) Auf die Kündigung nach den Absätzen </w:t>
      </w:r>
      <w:r w:rsidR="00754356">
        <w:rPr>
          <w:rFonts w:ascii="Arial" w:hAnsi="Arial" w:cs="Arial"/>
        </w:rPr>
        <w:t>1</w:t>
      </w:r>
      <w:r>
        <w:rPr>
          <w:rFonts w:ascii="Arial" w:hAnsi="Arial" w:cs="Arial"/>
        </w:rPr>
        <w:t xml:space="preserve"> und </w:t>
      </w:r>
      <w:r w:rsidR="00754356">
        <w:rPr>
          <w:rFonts w:ascii="Arial" w:hAnsi="Arial" w:cs="Arial"/>
        </w:rPr>
        <w:t>2</w:t>
      </w:r>
      <w:r>
        <w:rPr>
          <w:rFonts w:ascii="Arial" w:hAnsi="Arial" w:cs="Arial"/>
        </w:rPr>
        <w:t xml:space="preserve"> findet § 8 Nr. 3 VOL/B Anwendung.</w:t>
      </w:r>
    </w:p>
    <w:p w:rsidR="008B51CD" w:rsidRDefault="008B51CD" w:rsidP="008B51CD">
      <w:pPr>
        <w:rPr>
          <w:rFonts w:ascii="Arial" w:hAnsi="Arial" w:cs="Arial"/>
        </w:rPr>
      </w:pPr>
    </w:p>
    <w:p w:rsidR="008B51CD" w:rsidRDefault="008B51CD" w:rsidP="002851F9">
      <w:pPr>
        <w:spacing w:after="600"/>
        <w:rPr>
          <w:rFonts w:ascii="Arial" w:hAnsi="Arial" w:cs="Arial"/>
        </w:rPr>
      </w:pPr>
      <w:r>
        <w:rPr>
          <w:rFonts w:ascii="Arial" w:hAnsi="Arial" w:cs="Arial"/>
        </w:rPr>
        <w:t>(</w:t>
      </w:r>
      <w:r w:rsidR="00754356">
        <w:rPr>
          <w:rFonts w:ascii="Arial" w:hAnsi="Arial" w:cs="Arial"/>
        </w:rPr>
        <w:t>4</w:t>
      </w:r>
      <w:r>
        <w:rPr>
          <w:rFonts w:ascii="Arial" w:hAnsi="Arial" w:cs="Arial"/>
        </w:rPr>
        <w:t xml:space="preserve">) Sonstige und weitergehende Rechte und Ansprüche der AG bleiben unberührt. </w:t>
      </w:r>
    </w:p>
    <w:p w:rsidR="00EB6450" w:rsidRDefault="00EB6450" w:rsidP="006673CA">
      <w:pPr>
        <w:pStyle w:val="berschrift2"/>
      </w:pPr>
      <w:r>
        <w:t xml:space="preserve">§ </w:t>
      </w:r>
      <w:r w:rsidR="008C70D4">
        <w:t>1</w:t>
      </w:r>
      <w:r w:rsidR="00377A48">
        <w:t>3</w:t>
      </w:r>
      <w:r>
        <w:t xml:space="preserve"> Abnahme</w:t>
      </w:r>
      <w:r w:rsidR="00985F61">
        <w:rPr>
          <w:rStyle w:val="Funotenzeichen"/>
        </w:rPr>
        <w:footnoteReference w:id="3"/>
      </w:r>
    </w:p>
    <w:p w:rsidR="00EB6450" w:rsidRDefault="00EB6450">
      <w:pPr>
        <w:autoSpaceDE w:val="0"/>
        <w:autoSpaceDN w:val="0"/>
        <w:adjustRightInd w:val="0"/>
        <w:rPr>
          <w:rFonts w:ascii="Arial" w:hAnsi="Arial" w:cs="Arial"/>
          <w:b/>
          <w:bCs/>
          <w:sz w:val="21"/>
          <w:szCs w:val="21"/>
        </w:rPr>
      </w:pPr>
    </w:p>
    <w:p w:rsidR="00EB6450" w:rsidRDefault="008A5B87">
      <w:pPr>
        <w:jc w:val="both"/>
        <w:rPr>
          <w:rFonts w:ascii="Arial" w:hAnsi="Arial" w:cs="Arial"/>
        </w:rPr>
      </w:pPr>
      <w:r>
        <w:rPr>
          <w:rFonts w:ascii="Arial" w:hAnsi="Arial" w:cs="Arial"/>
        </w:rPr>
        <w:t>[</w:t>
      </w:r>
      <w:r w:rsidR="00EB6450" w:rsidRPr="00D90101">
        <w:rPr>
          <w:rFonts w:ascii="Arial" w:hAnsi="Arial" w:cs="Arial"/>
          <w:i/>
        </w:rPr>
        <w:t>Der/Die Zwischenbericht</w:t>
      </w:r>
      <w:r w:rsidR="00754356">
        <w:rPr>
          <w:rFonts w:ascii="Arial" w:hAnsi="Arial" w:cs="Arial"/>
          <w:i/>
        </w:rPr>
        <w:t>(</w:t>
      </w:r>
      <w:r w:rsidR="00EB6450" w:rsidRPr="00D90101">
        <w:rPr>
          <w:rFonts w:ascii="Arial" w:hAnsi="Arial" w:cs="Arial"/>
          <w:i/>
        </w:rPr>
        <w:t>e</w:t>
      </w:r>
      <w:r w:rsidR="00754356">
        <w:rPr>
          <w:rFonts w:ascii="Arial" w:hAnsi="Arial" w:cs="Arial"/>
          <w:i/>
        </w:rPr>
        <w:t>)</w:t>
      </w:r>
      <w:r w:rsidR="00EB6450" w:rsidRPr="00D90101">
        <w:rPr>
          <w:rFonts w:ascii="Arial" w:hAnsi="Arial" w:cs="Arial"/>
          <w:i/>
        </w:rPr>
        <w:t xml:space="preserve"> und</w:t>
      </w:r>
      <w:r w:rsidR="00EB6450">
        <w:rPr>
          <w:rFonts w:ascii="Arial" w:hAnsi="Arial" w:cs="Arial"/>
        </w:rPr>
        <w:t xml:space="preserve"> </w:t>
      </w:r>
      <w:r>
        <w:rPr>
          <w:rFonts w:ascii="Arial" w:hAnsi="Arial" w:cs="Arial"/>
        </w:rPr>
        <w:t>]</w:t>
      </w:r>
      <w:r w:rsidR="00494289">
        <w:rPr>
          <w:rFonts w:ascii="Arial" w:hAnsi="Arial" w:cs="Arial"/>
        </w:rPr>
        <w:t xml:space="preserve"> d</w:t>
      </w:r>
      <w:r w:rsidR="00EB6450">
        <w:rPr>
          <w:rFonts w:ascii="Arial" w:hAnsi="Arial" w:cs="Arial"/>
        </w:rPr>
        <w:t xml:space="preserve">ie Endfassung des Schlussberichts </w:t>
      </w:r>
      <w:r w:rsidR="00754356">
        <w:rPr>
          <w:rFonts w:ascii="Arial" w:hAnsi="Arial" w:cs="Arial"/>
        </w:rPr>
        <w:t>[</w:t>
      </w:r>
      <w:r w:rsidR="00754356" w:rsidRPr="00754356">
        <w:rPr>
          <w:rFonts w:ascii="Arial" w:hAnsi="Arial" w:cs="Arial"/>
          <w:i/>
        </w:rPr>
        <w:t>bedarf/</w:t>
      </w:r>
      <w:r w:rsidR="00EB6450" w:rsidRPr="00754356">
        <w:rPr>
          <w:rFonts w:ascii="Arial" w:hAnsi="Arial" w:cs="Arial"/>
          <w:i/>
        </w:rPr>
        <w:t>bedürfen</w:t>
      </w:r>
      <w:r w:rsidR="00754356">
        <w:rPr>
          <w:rFonts w:ascii="Arial" w:hAnsi="Arial" w:cs="Arial"/>
        </w:rPr>
        <w:t>]</w:t>
      </w:r>
      <w:r w:rsidR="00EB6450">
        <w:rPr>
          <w:rFonts w:ascii="Arial" w:hAnsi="Arial" w:cs="Arial"/>
        </w:rPr>
        <w:t xml:space="preserve"> der </w:t>
      </w:r>
      <w:r>
        <w:rPr>
          <w:rFonts w:ascii="Arial" w:hAnsi="Arial" w:cs="Arial"/>
        </w:rPr>
        <w:t>förmlichen Abnahme</w:t>
      </w:r>
      <w:r w:rsidR="008D17A2">
        <w:rPr>
          <w:rFonts w:ascii="Arial" w:hAnsi="Arial" w:cs="Arial"/>
        </w:rPr>
        <w:t>.</w:t>
      </w:r>
      <w:r>
        <w:rPr>
          <w:rFonts w:ascii="Arial" w:hAnsi="Arial" w:cs="Arial"/>
        </w:rPr>
        <w:t xml:space="preserve"> Die AG kann hierfür nach ihrer Wahl das Formular 442 VHB Bund verwenden. Im Übrigen gilt § 13 Nr. 2 VOL/B. Die in § 13 </w:t>
      </w:r>
      <w:r w:rsidR="008D17A2">
        <w:rPr>
          <w:rFonts w:ascii="Arial" w:hAnsi="Arial" w:cs="Arial"/>
        </w:rPr>
        <w:t>Nr. 2 (1) VOL/B genannte Abnahmefrist Beträgt [</w:t>
      </w:r>
      <w:r w:rsidR="008D17A2" w:rsidRPr="00D90101">
        <w:rPr>
          <w:rFonts w:ascii="Arial" w:hAnsi="Arial" w:cs="Arial"/>
          <w:i/>
        </w:rPr>
        <w:t>12 Werktage/andere</w:t>
      </w:r>
      <w:r w:rsidR="008D17A2">
        <w:rPr>
          <w:rFonts w:ascii="Arial" w:hAnsi="Arial" w:cs="Arial"/>
          <w:i/>
        </w:rPr>
        <w:t>,</w:t>
      </w:r>
      <w:r w:rsidR="008D17A2" w:rsidRPr="00D90101">
        <w:rPr>
          <w:rFonts w:ascii="Arial" w:hAnsi="Arial" w:cs="Arial"/>
          <w:i/>
        </w:rPr>
        <w:t xml:space="preserve"> angemessene Frist</w:t>
      </w:r>
      <w:r w:rsidR="008D17A2">
        <w:rPr>
          <w:rFonts w:ascii="Arial" w:hAnsi="Arial" w:cs="Arial"/>
        </w:rPr>
        <w:t>] ab dem Zeitpunkt des Abnahmeverlangens des AN.</w:t>
      </w:r>
    </w:p>
    <w:p w:rsidR="00EB6450" w:rsidRDefault="00EB6450">
      <w:pPr>
        <w:jc w:val="both"/>
        <w:rPr>
          <w:rFonts w:ascii="Arial" w:hAnsi="Arial" w:cs="Arial"/>
        </w:rPr>
      </w:pPr>
    </w:p>
    <w:p w:rsidR="00EB6450" w:rsidRPr="00BF0D1C" w:rsidRDefault="00EB6450" w:rsidP="00E17B93">
      <w:pPr>
        <w:jc w:val="both"/>
        <w:rPr>
          <w:rFonts w:ascii="Arial" w:hAnsi="Arial" w:cs="Arial"/>
          <w:bCs/>
        </w:rPr>
      </w:pPr>
    </w:p>
    <w:p w:rsidR="00EB6450" w:rsidRDefault="00EB6450" w:rsidP="006673CA">
      <w:pPr>
        <w:pStyle w:val="berschrift2"/>
        <w:rPr>
          <w:sz w:val="21"/>
        </w:rPr>
      </w:pPr>
      <w:r>
        <w:t xml:space="preserve">§ </w:t>
      </w:r>
      <w:r w:rsidR="008C70D4">
        <w:t>1</w:t>
      </w:r>
      <w:r w:rsidR="00377A48">
        <w:t>4</w:t>
      </w:r>
      <w:r>
        <w:t xml:space="preserve"> </w:t>
      </w:r>
      <w:r w:rsidR="00533217">
        <w:t>Vergütung</w:t>
      </w:r>
    </w:p>
    <w:p w:rsidR="00EB6450" w:rsidRDefault="00EB6450">
      <w:pPr>
        <w:autoSpaceDE w:val="0"/>
        <w:autoSpaceDN w:val="0"/>
        <w:adjustRightInd w:val="0"/>
        <w:rPr>
          <w:rFonts w:ascii="Arial" w:hAnsi="Arial" w:cs="Arial"/>
          <w:b/>
          <w:bCs/>
          <w:i/>
          <w:iCs/>
          <w:sz w:val="21"/>
          <w:szCs w:val="21"/>
        </w:rPr>
      </w:pPr>
    </w:p>
    <w:p w:rsidR="00EB6450" w:rsidRDefault="00533217">
      <w:pPr>
        <w:autoSpaceDE w:val="0"/>
        <w:autoSpaceDN w:val="0"/>
        <w:adjustRightInd w:val="0"/>
        <w:rPr>
          <w:rFonts w:ascii="Arial" w:hAnsi="Arial" w:cs="Arial"/>
          <w:szCs w:val="21"/>
        </w:rPr>
      </w:pPr>
      <w:r>
        <w:rPr>
          <w:rFonts w:ascii="Arial" w:hAnsi="Arial" w:cs="Arial"/>
          <w:szCs w:val="21"/>
        </w:rPr>
        <w:t>(1) Hinsichtlich der</w:t>
      </w:r>
      <w:r w:rsidR="00C04AC8">
        <w:rPr>
          <w:rFonts w:ascii="Arial" w:hAnsi="Arial" w:cs="Arial"/>
          <w:szCs w:val="21"/>
        </w:rPr>
        <w:t xml:space="preserve"> </w:t>
      </w:r>
      <w:r>
        <w:rPr>
          <w:rFonts w:ascii="Arial" w:hAnsi="Arial" w:cs="Arial"/>
          <w:szCs w:val="21"/>
        </w:rPr>
        <w:t>Vergütung</w:t>
      </w:r>
      <w:r w:rsidR="00C04AC8">
        <w:rPr>
          <w:rFonts w:ascii="Arial" w:hAnsi="Arial" w:cs="Arial"/>
          <w:szCs w:val="21"/>
        </w:rPr>
        <w:t xml:space="preserve"> sind die Vorgaben der Verordnung PR Nr. 30/53 über die Preise bei öffentlichen Aufträgen vom 21.11.1953</w:t>
      </w:r>
      <w:r w:rsidR="00C04AC8">
        <w:rPr>
          <w:rStyle w:val="Funotenzeichen"/>
          <w:rFonts w:ascii="Arial" w:hAnsi="Arial" w:cs="Arial"/>
          <w:szCs w:val="21"/>
        </w:rPr>
        <w:footnoteReference w:id="4"/>
      </w:r>
      <w:r w:rsidR="00C04AC8">
        <w:rPr>
          <w:rFonts w:ascii="Arial" w:hAnsi="Arial" w:cs="Arial"/>
          <w:szCs w:val="21"/>
        </w:rPr>
        <w:t xml:space="preserve"> (BAnz. Nr. 244 S. 1) </w:t>
      </w:r>
      <w:r>
        <w:rPr>
          <w:rFonts w:ascii="Arial" w:hAnsi="Arial" w:cs="Arial"/>
          <w:szCs w:val="21"/>
        </w:rPr>
        <w:t xml:space="preserve">(nachfolgend: VO PR Nr. 30/53) </w:t>
      </w:r>
      <w:r w:rsidR="00C04AC8">
        <w:rPr>
          <w:rFonts w:ascii="Arial" w:hAnsi="Arial" w:cs="Arial"/>
          <w:szCs w:val="21"/>
        </w:rPr>
        <w:t>zu berücksichtigen.</w:t>
      </w:r>
    </w:p>
    <w:p w:rsidR="00C04AC8" w:rsidRDefault="00C04AC8">
      <w:pPr>
        <w:autoSpaceDE w:val="0"/>
        <w:autoSpaceDN w:val="0"/>
        <w:adjustRightInd w:val="0"/>
        <w:rPr>
          <w:rFonts w:ascii="Arial" w:hAnsi="Arial" w:cs="Arial"/>
          <w:szCs w:val="21"/>
        </w:rPr>
      </w:pPr>
    </w:p>
    <w:p w:rsidR="005A2EF6" w:rsidRPr="00FA756C" w:rsidRDefault="005A2EF6">
      <w:pPr>
        <w:autoSpaceDE w:val="0"/>
        <w:autoSpaceDN w:val="0"/>
        <w:adjustRightInd w:val="0"/>
        <w:rPr>
          <w:rFonts w:ascii="Arial" w:hAnsi="Arial" w:cs="Arial"/>
          <w:color w:val="FF0000"/>
          <w:szCs w:val="21"/>
        </w:rPr>
      </w:pPr>
      <w:r w:rsidRPr="00FA756C">
        <w:rPr>
          <w:rFonts w:ascii="Arial" w:hAnsi="Arial" w:cs="Arial"/>
          <w:color w:val="FF0000"/>
          <w:szCs w:val="21"/>
        </w:rPr>
        <w:t>[</w:t>
      </w:r>
      <w:r w:rsidRPr="00FA756C">
        <w:rPr>
          <w:rFonts w:ascii="Arial" w:hAnsi="Arial" w:cs="Arial"/>
          <w:i/>
          <w:color w:val="FF0000"/>
          <w:szCs w:val="21"/>
        </w:rPr>
        <w:t>Für Abs. 2 nachfolgend zwei Möglichkeiten,</w:t>
      </w:r>
      <w:r w:rsidR="003C2F7E">
        <w:rPr>
          <w:rFonts w:ascii="Arial" w:hAnsi="Arial" w:cs="Arial"/>
          <w:i/>
          <w:color w:val="FF0000"/>
          <w:szCs w:val="21"/>
        </w:rPr>
        <w:t xml:space="preserve"> bitte zutreffende auswählen.</w:t>
      </w:r>
      <w:r w:rsidRPr="00FA756C">
        <w:rPr>
          <w:rFonts w:ascii="Arial" w:hAnsi="Arial" w:cs="Arial"/>
          <w:i/>
          <w:color w:val="FF0000"/>
          <w:szCs w:val="21"/>
        </w:rPr>
        <w:t xml:space="preserve"> </w:t>
      </w:r>
      <w:r w:rsidR="003C2F7E">
        <w:rPr>
          <w:rFonts w:ascii="Arial" w:hAnsi="Arial" w:cs="Arial"/>
          <w:i/>
          <w:color w:val="FF0000"/>
          <w:szCs w:val="21"/>
        </w:rPr>
        <w:t>A</w:t>
      </w:r>
      <w:r w:rsidRPr="00FA756C">
        <w:rPr>
          <w:rFonts w:ascii="Arial" w:hAnsi="Arial" w:cs="Arial"/>
          <w:i/>
          <w:color w:val="FF0000"/>
          <w:szCs w:val="21"/>
        </w:rPr>
        <w:t>b Abs. 3 wieder einheitlich für alle Verträge.</w:t>
      </w:r>
      <w:r w:rsidRPr="00FA756C">
        <w:rPr>
          <w:rFonts w:ascii="Arial" w:hAnsi="Arial" w:cs="Arial"/>
          <w:color w:val="FF0000"/>
          <w:szCs w:val="21"/>
        </w:rPr>
        <w:t>]</w:t>
      </w:r>
    </w:p>
    <w:p w:rsidR="005A2EF6" w:rsidRDefault="005A2EF6">
      <w:pPr>
        <w:autoSpaceDE w:val="0"/>
        <w:autoSpaceDN w:val="0"/>
        <w:adjustRightInd w:val="0"/>
        <w:rPr>
          <w:rFonts w:ascii="Arial" w:hAnsi="Arial" w:cs="Arial"/>
          <w:szCs w:val="21"/>
        </w:rPr>
      </w:pPr>
    </w:p>
    <w:p w:rsidR="001F6105" w:rsidRPr="001F6105" w:rsidRDefault="001F6105">
      <w:pPr>
        <w:autoSpaceDE w:val="0"/>
        <w:autoSpaceDN w:val="0"/>
        <w:adjustRightInd w:val="0"/>
        <w:rPr>
          <w:rFonts w:ascii="Arial" w:hAnsi="Arial" w:cs="Arial"/>
          <w:b/>
          <w:szCs w:val="21"/>
        </w:rPr>
      </w:pPr>
      <w:r w:rsidRPr="001F6105">
        <w:rPr>
          <w:rFonts w:ascii="Arial" w:hAnsi="Arial" w:cs="Arial"/>
          <w:b/>
          <w:szCs w:val="21"/>
        </w:rPr>
        <w:t>1. Möglichkeit (Festpreis)</w:t>
      </w:r>
      <w:r w:rsidR="00303298">
        <w:rPr>
          <w:rFonts w:ascii="Arial" w:hAnsi="Arial" w:cs="Arial"/>
          <w:b/>
          <w:szCs w:val="21"/>
        </w:rPr>
        <w:t>, Regelfall</w:t>
      </w:r>
      <w:r w:rsidR="00303298">
        <w:rPr>
          <w:rStyle w:val="Funotenzeichen"/>
          <w:rFonts w:ascii="Arial" w:hAnsi="Arial" w:cs="Arial"/>
          <w:b/>
          <w:szCs w:val="21"/>
        </w:rPr>
        <w:footnoteReference w:id="5"/>
      </w:r>
      <w:r w:rsidRPr="001F6105">
        <w:rPr>
          <w:rFonts w:ascii="Arial" w:hAnsi="Arial" w:cs="Arial"/>
          <w:b/>
          <w:szCs w:val="21"/>
        </w:rPr>
        <w:t xml:space="preserve">: </w:t>
      </w:r>
    </w:p>
    <w:p w:rsidR="001F6105" w:rsidRDefault="001F6105">
      <w:pPr>
        <w:pStyle w:val="Textkrper2"/>
      </w:pPr>
    </w:p>
    <w:p w:rsidR="00134718" w:rsidRDefault="009E662E">
      <w:pPr>
        <w:pStyle w:val="Textkrper2"/>
        <w:rPr>
          <w:i/>
        </w:rPr>
      </w:pPr>
      <w:r w:rsidRPr="001F6105">
        <w:rPr>
          <w:i/>
        </w:rPr>
        <w:t xml:space="preserve">(2) Für die </w:t>
      </w:r>
      <w:r w:rsidR="0078406B" w:rsidRPr="0078406B">
        <w:rPr>
          <w:i/>
        </w:rPr>
        <w:t xml:space="preserve">vollständige und mangelfreie Durchführung der vertragsgegenständlichen Leistungen </w:t>
      </w:r>
      <w:r w:rsidRPr="001F6105">
        <w:rPr>
          <w:i/>
        </w:rPr>
        <w:t>aus diesem Vertrag wird</w:t>
      </w:r>
      <w:r w:rsidR="00134718">
        <w:rPr>
          <w:i/>
        </w:rPr>
        <w:t xml:space="preserve"> auf der Grundlage der</w:t>
      </w:r>
    </w:p>
    <w:p w:rsidR="00134718" w:rsidRDefault="00134718">
      <w:pPr>
        <w:pStyle w:val="Textkrper2"/>
        <w:rPr>
          <w:i/>
        </w:rPr>
      </w:pPr>
    </w:p>
    <w:p w:rsidR="00134718" w:rsidRDefault="00134718">
      <w:pPr>
        <w:pStyle w:val="Textkrper2"/>
        <w:rPr>
          <w:i/>
        </w:rPr>
      </w:pPr>
      <w:r>
        <w:rPr>
          <w:i/>
        </w:rPr>
        <w:t>Angebotskalkulation des AN vom […] (Anlage …)</w:t>
      </w:r>
    </w:p>
    <w:p w:rsidR="00134718" w:rsidRDefault="00134718">
      <w:pPr>
        <w:pStyle w:val="Textkrper2"/>
        <w:rPr>
          <w:i/>
        </w:rPr>
      </w:pPr>
    </w:p>
    <w:p w:rsidR="009E662E" w:rsidRPr="001F6105" w:rsidRDefault="00533217">
      <w:pPr>
        <w:pStyle w:val="Textkrper2"/>
        <w:rPr>
          <w:i/>
        </w:rPr>
      </w:pPr>
      <w:r w:rsidRPr="001F6105">
        <w:rPr>
          <w:i/>
        </w:rPr>
        <w:t>als</w:t>
      </w:r>
      <w:r w:rsidR="009E662E" w:rsidRPr="001F6105">
        <w:rPr>
          <w:i/>
        </w:rPr>
        <w:t xml:space="preserve"> </w:t>
      </w:r>
      <w:r w:rsidRPr="001F6105">
        <w:rPr>
          <w:i/>
        </w:rPr>
        <w:t>Vergütung</w:t>
      </w:r>
      <w:r w:rsidR="009E662E" w:rsidRPr="001F6105">
        <w:rPr>
          <w:i/>
        </w:rPr>
        <w:t xml:space="preserve"> </w:t>
      </w:r>
      <w:r w:rsidRPr="001F6105">
        <w:rPr>
          <w:i/>
        </w:rPr>
        <w:t>ein Bet</w:t>
      </w:r>
      <w:r w:rsidR="009E662E" w:rsidRPr="001F6105">
        <w:rPr>
          <w:i/>
        </w:rPr>
        <w:t>rag in Höhe von</w:t>
      </w:r>
    </w:p>
    <w:p w:rsidR="009E662E" w:rsidRPr="001F6105" w:rsidRDefault="009E662E">
      <w:pPr>
        <w:pStyle w:val="Textkrper2"/>
        <w:rPr>
          <w:i/>
        </w:rPr>
      </w:pPr>
    </w:p>
    <w:p w:rsidR="009E662E" w:rsidRPr="001F6105" w:rsidRDefault="009E662E">
      <w:pPr>
        <w:pStyle w:val="Textkrper2"/>
        <w:rPr>
          <w:i/>
        </w:rPr>
      </w:pPr>
      <w:r w:rsidRPr="001F6105">
        <w:rPr>
          <w:i/>
        </w:rPr>
        <w:lastRenderedPageBreak/>
        <w:tab/>
        <w:t>[…]</w:t>
      </w:r>
      <w:r w:rsidRPr="001F6105">
        <w:rPr>
          <w:rStyle w:val="Funotenzeichen"/>
          <w:i/>
        </w:rPr>
        <w:footnoteReference w:id="6"/>
      </w:r>
      <w:r w:rsidRPr="001F6105">
        <w:rPr>
          <w:i/>
        </w:rPr>
        <w:t xml:space="preserve"> EURO </w:t>
      </w:r>
      <w:r w:rsidR="00E136E0">
        <w:rPr>
          <w:i/>
        </w:rPr>
        <w:t>inkl</w:t>
      </w:r>
      <w:r w:rsidRPr="001F6105">
        <w:rPr>
          <w:i/>
        </w:rPr>
        <w:t xml:space="preserve">. […] % Umsatzsteuer </w:t>
      </w:r>
    </w:p>
    <w:p w:rsidR="009E662E" w:rsidRPr="001F6105" w:rsidRDefault="009E662E">
      <w:pPr>
        <w:pStyle w:val="Textkrper2"/>
        <w:rPr>
          <w:i/>
        </w:rPr>
      </w:pPr>
    </w:p>
    <w:p w:rsidR="009E662E" w:rsidRDefault="00533217">
      <w:pPr>
        <w:pStyle w:val="Textkrper2"/>
        <w:rPr>
          <w:i/>
        </w:rPr>
      </w:pPr>
      <w:r w:rsidRPr="001F6105">
        <w:rPr>
          <w:i/>
        </w:rPr>
        <w:t xml:space="preserve">als Festpreis </w:t>
      </w:r>
      <w:r w:rsidR="00134718">
        <w:rPr>
          <w:i/>
        </w:rPr>
        <w:t xml:space="preserve">gemäß § 6 Abs. 1 VO PR Nr. 30/53 </w:t>
      </w:r>
      <w:r w:rsidRPr="001F6105">
        <w:rPr>
          <w:i/>
        </w:rPr>
        <w:t>vereinbart</w:t>
      </w:r>
      <w:r w:rsidR="009E662E" w:rsidRPr="001F6105">
        <w:rPr>
          <w:i/>
        </w:rPr>
        <w:t>.</w:t>
      </w:r>
    </w:p>
    <w:p w:rsidR="001F6105" w:rsidRDefault="001F6105">
      <w:pPr>
        <w:pStyle w:val="Textkrper2"/>
        <w:rPr>
          <w:i/>
        </w:rPr>
      </w:pPr>
    </w:p>
    <w:p w:rsidR="00134718" w:rsidRPr="001F6105" w:rsidRDefault="00134718" w:rsidP="00134718">
      <w:pPr>
        <w:pStyle w:val="Textkrper2"/>
        <w:rPr>
          <w:i/>
        </w:rPr>
      </w:pPr>
      <w:r w:rsidRPr="001F6105">
        <w:rPr>
          <w:i/>
        </w:rPr>
        <w:t>Der Vergütungsvereinbarung liegt folgende Kalkulation zugrunde:</w:t>
      </w:r>
    </w:p>
    <w:p w:rsidR="00134718" w:rsidRPr="001F6105" w:rsidRDefault="00134718">
      <w:pPr>
        <w:pStyle w:val="Textkrper2"/>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805"/>
        <w:gridCol w:w="1744"/>
        <w:gridCol w:w="1945"/>
        <w:gridCol w:w="2223"/>
      </w:tblGrid>
      <w:tr w:rsidR="00134718" w:rsidRPr="001F6105" w:rsidTr="00316AE1">
        <w:trPr>
          <w:tblHeader/>
        </w:trPr>
        <w:tc>
          <w:tcPr>
            <w:tcW w:w="2456" w:type="dxa"/>
            <w:shd w:val="clear" w:color="auto" w:fill="auto"/>
          </w:tcPr>
          <w:p w:rsidR="00A00678" w:rsidRPr="001F6105" w:rsidRDefault="00A00678" w:rsidP="007071F3">
            <w:pPr>
              <w:pStyle w:val="Textkrper2"/>
              <w:rPr>
                <w:b/>
                <w:i/>
                <w:u w:val="single"/>
              </w:rPr>
            </w:pPr>
            <w:r w:rsidRPr="001F6105">
              <w:rPr>
                <w:b/>
                <w:i/>
                <w:u w:val="single"/>
              </w:rPr>
              <w:t>Stundenleistungen:</w:t>
            </w:r>
          </w:p>
        </w:tc>
        <w:tc>
          <w:tcPr>
            <w:tcW w:w="1805" w:type="dxa"/>
            <w:shd w:val="clear" w:color="auto" w:fill="auto"/>
          </w:tcPr>
          <w:p w:rsidR="00A00678" w:rsidRPr="001F6105" w:rsidRDefault="00A00678" w:rsidP="007071F3">
            <w:pPr>
              <w:pStyle w:val="Textkrper2"/>
              <w:rPr>
                <w:i/>
                <w:u w:val="single"/>
              </w:rPr>
            </w:pPr>
          </w:p>
        </w:tc>
        <w:tc>
          <w:tcPr>
            <w:tcW w:w="1744" w:type="dxa"/>
            <w:shd w:val="clear" w:color="auto" w:fill="auto"/>
          </w:tcPr>
          <w:p w:rsidR="00A00678" w:rsidRPr="001F6105" w:rsidRDefault="00A00678" w:rsidP="007071F3">
            <w:pPr>
              <w:pStyle w:val="Textkrper2"/>
              <w:rPr>
                <w:i/>
                <w:u w:val="single"/>
              </w:rPr>
            </w:pPr>
            <w:r w:rsidRPr="001F6105">
              <w:rPr>
                <w:i/>
                <w:u w:val="single"/>
              </w:rPr>
              <w:t>Stunden</w:t>
            </w:r>
          </w:p>
        </w:tc>
        <w:tc>
          <w:tcPr>
            <w:tcW w:w="1945" w:type="dxa"/>
            <w:shd w:val="clear" w:color="auto" w:fill="auto"/>
          </w:tcPr>
          <w:p w:rsidR="00A00678" w:rsidRPr="001F6105" w:rsidRDefault="00A00678" w:rsidP="007071F3">
            <w:pPr>
              <w:pStyle w:val="Textkrper2"/>
              <w:rPr>
                <w:i/>
                <w:u w:val="single"/>
              </w:rPr>
            </w:pPr>
            <w:r w:rsidRPr="001F6105">
              <w:rPr>
                <w:i/>
                <w:u w:val="single"/>
              </w:rPr>
              <w:t>Stundensatz</w:t>
            </w:r>
          </w:p>
        </w:tc>
        <w:tc>
          <w:tcPr>
            <w:tcW w:w="2223" w:type="dxa"/>
            <w:shd w:val="clear" w:color="auto" w:fill="auto"/>
          </w:tcPr>
          <w:p w:rsidR="00A00678" w:rsidRPr="001F6105" w:rsidRDefault="00A00678" w:rsidP="007071F3">
            <w:pPr>
              <w:pStyle w:val="Textkrper2"/>
              <w:rPr>
                <w:i/>
                <w:u w:val="single"/>
              </w:rPr>
            </w:pPr>
            <w:r w:rsidRPr="001F6105">
              <w:rPr>
                <w:i/>
                <w:u w:val="single"/>
              </w:rPr>
              <w:t>Summe der Kategorie</w:t>
            </w:r>
          </w:p>
        </w:tc>
      </w:tr>
      <w:tr w:rsidR="00134718" w:rsidRPr="001F6105" w:rsidTr="007071F3">
        <w:tc>
          <w:tcPr>
            <w:tcW w:w="2456" w:type="dxa"/>
            <w:shd w:val="clear" w:color="auto" w:fill="auto"/>
          </w:tcPr>
          <w:p w:rsidR="00A00678" w:rsidRPr="001F6105" w:rsidRDefault="00A00678" w:rsidP="007071F3">
            <w:pPr>
              <w:pStyle w:val="Textkrper2"/>
              <w:rPr>
                <w:i/>
                <w:u w:val="single"/>
              </w:rPr>
            </w:pPr>
          </w:p>
        </w:tc>
        <w:tc>
          <w:tcPr>
            <w:tcW w:w="1805" w:type="dxa"/>
            <w:shd w:val="clear" w:color="auto" w:fill="auto"/>
          </w:tcPr>
          <w:p w:rsidR="00A00678" w:rsidRPr="001F6105" w:rsidRDefault="00A00678" w:rsidP="007071F3">
            <w:pPr>
              <w:pStyle w:val="Textkrper2"/>
              <w:rPr>
                <w:i/>
                <w:u w:val="single"/>
              </w:rPr>
            </w:pPr>
            <w:r w:rsidRPr="001F6105">
              <w:rPr>
                <w:i/>
                <w:u w:val="single"/>
              </w:rPr>
              <w:t>Kategorie 1</w:t>
            </w:r>
            <w:r w:rsidRPr="001F6105">
              <w:rPr>
                <w:rStyle w:val="Funotenzeichen"/>
                <w:i/>
                <w:u w:val="single"/>
              </w:rPr>
              <w:footnoteReference w:id="7"/>
            </w:r>
          </w:p>
        </w:tc>
        <w:tc>
          <w:tcPr>
            <w:tcW w:w="1744" w:type="dxa"/>
            <w:shd w:val="clear" w:color="auto" w:fill="auto"/>
          </w:tcPr>
          <w:p w:rsidR="00A00678" w:rsidRPr="001F6105" w:rsidRDefault="00A00678" w:rsidP="007071F3">
            <w:pPr>
              <w:pStyle w:val="Textkrper2"/>
              <w:rPr>
                <w:i/>
                <w:u w:val="single"/>
              </w:rPr>
            </w:pPr>
            <w:r w:rsidRPr="001F6105">
              <w:rPr>
                <w:i/>
                <w:u w:val="single"/>
              </w:rPr>
              <w:t>[…] Std.</w:t>
            </w:r>
          </w:p>
        </w:tc>
        <w:tc>
          <w:tcPr>
            <w:tcW w:w="1945" w:type="dxa"/>
            <w:shd w:val="clear" w:color="auto" w:fill="auto"/>
          </w:tcPr>
          <w:p w:rsidR="00A00678" w:rsidRPr="001F6105" w:rsidRDefault="00A00678" w:rsidP="007071F3">
            <w:pPr>
              <w:pStyle w:val="Textkrper2"/>
              <w:rPr>
                <w:i/>
                <w:u w:val="single"/>
              </w:rPr>
            </w:pPr>
            <w:r w:rsidRPr="001F6105">
              <w:rPr>
                <w:i/>
                <w:u w:val="single"/>
              </w:rPr>
              <w:t>[…] EURO/Std.</w:t>
            </w:r>
          </w:p>
        </w:tc>
        <w:tc>
          <w:tcPr>
            <w:tcW w:w="2223" w:type="dxa"/>
            <w:shd w:val="clear" w:color="auto" w:fill="auto"/>
          </w:tcPr>
          <w:p w:rsidR="00A00678" w:rsidRPr="001F6105" w:rsidRDefault="00A00678" w:rsidP="007071F3">
            <w:pPr>
              <w:pStyle w:val="Textkrper2"/>
              <w:rPr>
                <w:i/>
                <w:u w:val="single"/>
              </w:rPr>
            </w:pPr>
            <w:r w:rsidRPr="001F6105">
              <w:rPr>
                <w:i/>
                <w:u w:val="single"/>
              </w:rPr>
              <w:t>[……] EURO</w:t>
            </w:r>
          </w:p>
        </w:tc>
      </w:tr>
      <w:tr w:rsidR="00134718" w:rsidRPr="001F6105" w:rsidTr="007071F3">
        <w:tc>
          <w:tcPr>
            <w:tcW w:w="2456" w:type="dxa"/>
            <w:shd w:val="clear" w:color="auto" w:fill="auto"/>
          </w:tcPr>
          <w:p w:rsidR="00A00678" w:rsidRPr="001F6105" w:rsidRDefault="00A00678" w:rsidP="007071F3">
            <w:pPr>
              <w:pStyle w:val="Textkrper2"/>
              <w:rPr>
                <w:i/>
                <w:u w:val="single"/>
              </w:rPr>
            </w:pPr>
          </w:p>
        </w:tc>
        <w:tc>
          <w:tcPr>
            <w:tcW w:w="1805" w:type="dxa"/>
            <w:shd w:val="clear" w:color="auto" w:fill="auto"/>
          </w:tcPr>
          <w:p w:rsidR="00A00678" w:rsidRPr="001F6105" w:rsidRDefault="00A00678" w:rsidP="007071F3">
            <w:pPr>
              <w:pStyle w:val="Textkrper2"/>
              <w:rPr>
                <w:i/>
                <w:u w:val="single"/>
              </w:rPr>
            </w:pPr>
            <w:r w:rsidRPr="001F6105">
              <w:rPr>
                <w:i/>
                <w:u w:val="single"/>
              </w:rPr>
              <w:t>Kategorie 2</w:t>
            </w:r>
            <w:r w:rsidRPr="001F6105">
              <w:rPr>
                <w:rStyle w:val="Funotenzeichen"/>
                <w:i/>
                <w:u w:val="single"/>
              </w:rPr>
              <w:footnoteReference w:id="8"/>
            </w:r>
          </w:p>
        </w:tc>
        <w:tc>
          <w:tcPr>
            <w:tcW w:w="1744" w:type="dxa"/>
            <w:shd w:val="clear" w:color="auto" w:fill="auto"/>
          </w:tcPr>
          <w:p w:rsidR="00A00678" w:rsidRPr="001F6105" w:rsidRDefault="00A00678" w:rsidP="007071F3">
            <w:pPr>
              <w:pStyle w:val="Textkrper2"/>
              <w:rPr>
                <w:i/>
                <w:u w:val="single"/>
              </w:rPr>
            </w:pPr>
            <w:r w:rsidRPr="001F6105">
              <w:rPr>
                <w:i/>
                <w:u w:val="single"/>
              </w:rPr>
              <w:t>[…] Std.</w:t>
            </w:r>
          </w:p>
        </w:tc>
        <w:tc>
          <w:tcPr>
            <w:tcW w:w="1945" w:type="dxa"/>
            <w:shd w:val="clear" w:color="auto" w:fill="auto"/>
          </w:tcPr>
          <w:p w:rsidR="00A00678" w:rsidRPr="001F6105" w:rsidRDefault="00A00678" w:rsidP="007071F3">
            <w:pPr>
              <w:pStyle w:val="Textkrper2"/>
              <w:rPr>
                <w:i/>
                <w:u w:val="single"/>
              </w:rPr>
            </w:pPr>
            <w:r w:rsidRPr="001F6105">
              <w:rPr>
                <w:i/>
                <w:u w:val="single"/>
              </w:rPr>
              <w:t>[…] EURO/Std.</w:t>
            </w:r>
          </w:p>
        </w:tc>
        <w:tc>
          <w:tcPr>
            <w:tcW w:w="2223" w:type="dxa"/>
            <w:shd w:val="clear" w:color="auto" w:fill="auto"/>
          </w:tcPr>
          <w:p w:rsidR="00A00678" w:rsidRPr="001F6105" w:rsidRDefault="00A00678" w:rsidP="007071F3">
            <w:pPr>
              <w:pStyle w:val="Textkrper2"/>
              <w:rPr>
                <w:i/>
                <w:u w:val="single"/>
              </w:rPr>
            </w:pPr>
            <w:r w:rsidRPr="001F6105">
              <w:rPr>
                <w:i/>
                <w:u w:val="single"/>
              </w:rPr>
              <w:t>[……] EURO</w:t>
            </w:r>
          </w:p>
        </w:tc>
      </w:tr>
      <w:tr w:rsidR="00134718" w:rsidRPr="001F6105" w:rsidTr="007071F3">
        <w:tc>
          <w:tcPr>
            <w:tcW w:w="2456" w:type="dxa"/>
            <w:shd w:val="clear" w:color="auto" w:fill="auto"/>
          </w:tcPr>
          <w:p w:rsidR="00A00678" w:rsidRPr="001F6105" w:rsidRDefault="00A00678" w:rsidP="007071F3">
            <w:pPr>
              <w:pStyle w:val="Textkrper2"/>
              <w:rPr>
                <w:i/>
                <w:u w:val="single"/>
              </w:rPr>
            </w:pPr>
          </w:p>
        </w:tc>
        <w:tc>
          <w:tcPr>
            <w:tcW w:w="1805" w:type="dxa"/>
            <w:shd w:val="clear" w:color="auto" w:fill="auto"/>
          </w:tcPr>
          <w:p w:rsidR="00A00678" w:rsidRPr="001F6105" w:rsidRDefault="00A00678" w:rsidP="007071F3">
            <w:pPr>
              <w:pStyle w:val="Textkrper2"/>
              <w:rPr>
                <w:i/>
                <w:u w:val="single"/>
              </w:rPr>
            </w:pPr>
            <w:r w:rsidRPr="001F6105">
              <w:rPr>
                <w:i/>
                <w:u w:val="single"/>
              </w:rPr>
              <w:t>Kategorie 3</w:t>
            </w:r>
            <w:r w:rsidR="00CD5F00" w:rsidRPr="001F6105">
              <w:rPr>
                <w:rStyle w:val="Funotenzeichen"/>
                <w:i/>
                <w:u w:val="single"/>
              </w:rPr>
              <w:footnoteReference w:id="9"/>
            </w:r>
          </w:p>
        </w:tc>
        <w:tc>
          <w:tcPr>
            <w:tcW w:w="1744" w:type="dxa"/>
            <w:shd w:val="clear" w:color="auto" w:fill="auto"/>
          </w:tcPr>
          <w:p w:rsidR="00A00678" w:rsidRPr="001F6105" w:rsidRDefault="00A00678" w:rsidP="007071F3">
            <w:pPr>
              <w:pStyle w:val="Textkrper2"/>
              <w:rPr>
                <w:i/>
                <w:u w:val="single"/>
              </w:rPr>
            </w:pPr>
            <w:r w:rsidRPr="001F6105">
              <w:rPr>
                <w:i/>
                <w:u w:val="single"/>
              </w:rPr>
              <w:t>[…] Std.</w:t>
            </w:r>
          </w:p>
        </w:tc>
        <w:tc>
          <w:tcPr>
            <w:tcW w:w="1945" w:type="dxa"/>
            <w:shd w:val="clear" w:color="auto" w:fill="auto"/>
          </w:tcPr>
          <w:p w:rsidR="00A00678" w:rsidRPr="001F6105" w:rsidRDefault="00A00678" w:rsidP="007071F3">
            <w:pPr>
              <w:pStyle w:val="Textkrper2"/>
              <w:rPr>
                <w:i/>
                <w:u w:val="single"/>
              </w:rPr>
            </w:pPr>
            <w:r w:rsidRPr="001F6105">
              <w:rPr>
                <w:i/>
                <w:u w:val="single"/>
              </w:rPr>
              <w:t>[…] EURO/Std.</w:t>
            </w:r>
          </w:p>
        </w:tc>
        <w:tc>
          <w:tcPr>
            <w:tcW w:w="2223" w:type="dxa"/>
            <w:shd w:val="clear" w:color="auto" w:fill="auto"/>
          </w:tcPr>
          <w:p w:rsidR="00A00678" w:rsidRPr="001F6105" w:rsidRDefault="00A00678" w:rsidP="007071F3">
            <w:pPr>
              <w:pStyle w:val="Textkrper2"/>
              <w:rPr>
                <w:i/>
                <w:u w:val="single"/>
              </w:rPr>
            </w:pPr>
            <w:r w:rsidRPr="001F6105">
              <w:rPr>
                <w:i/>
                <w:u w:val="single"/>
              </w:rPr>
              <w:t>[……] EURO</w:t>
            </w:r>
          </w:p>
        </w:tc>
      </w:tr>
      <w:tr w:rsidR="00134718" w:rsidRPr="001F6105" w:rsidTr="007071F3">
        <w:tc>
          <w:tcPr>
            <w:tcW w:w="2456" w:type="dxa"/>
            <w:shd w:val="clear" w:color="auto" w:fill="auto"/>
          </w:tcPr>
          <w:p w:rsidR="0091629C" w:rsidRPr="001F6105" w:rsidRDefault="0091629C" w:rsidP="007071F3">
            <w:pPr>
              <w:pStyle w:val="Textkrper2"/>
              <w:rPr>
                <w:i/>
                <w:u w:val="single"/>
              </w:rPr>
            </w:pPr>
          </w:p>
        </w:tc>
        <w:tc>
          <w:tcPr>
            <w:tcW w:w="1805" w:type="dxa"/>
            <w:shd w:val="clear" w:color="auto" w:fill="auto"/>
          </w:tcPr>
          <w:p w:rsidR="0091629C" w:rsidRPr="001F6105" w:rsidRDefault="0091629C" w:rsidP="007071F3">
            <w:pPr>
              <w:pStyle w:val="Textkrper2"/>
              <w:rPr>
                <w:i/>
                <w:u w:val="single"/>
              </w:rPr>
            </w:pPr>
            <w:r w:rsidRPr="001F6105">
              <w:rPr>
                <w:i/>
                <w:u w:val="single"/>
              </w:rPr>
              <w:t>Reisezeiten</w:t>
            </w:r>
            <w:r w:rsidRPr="001F6105">
              <w:rPr>
                <w:rStyle w:val="Funotenzeichen"/>
                <w:i/>
                <w:u w:val="single"/>
              </w:rPr>
              <w:footnoteReference w:id="10"/>
            </w:r>
          </w:p>
        </w:tc>
        <w:tc>
          <w:tcPr>
            <w:tcW w:w="1744" w:type="dxa"/>
            <w:shd w:val="clear" w:color="auto" w:fill="auto"/>
          </w:tcPr>
          <w:p w:rsidR="0091629C" w:rsidRPr="001F6105" w:rsidRDefault="0091629C" w:rsidP="007071F3">
            <w:pPr>
              <w:pStyle w:val="Textkrper2"/>
              <w:rPr>
                <w:i/>
                <w:u w:val="single"/>
              </w:rPr>
            </w:pPr>
            <w:r w:rsidRPr="001F6105">
              <w:rPr>
                <w:i/>
                <w:u w:val="single"/>
              </w:rPr>
              <w:t>[…] Std.</w:t>
            </w:r>
          </w:p>
        </w:tc>
        <w:tc>
          <w:tcPr>
            <w:tcW w:w="1945" w:type="dxa"/>
            <w:shd w:val="clear" w:color="auto" w:fill="auto"/>
          </w:tcPr>
          <w:p w:rsidR="0091629C" w:rsidRPr="001F6105" w:rsidRDefault="0091629C" w:rsidP="007071F3">
            <w:pPr>
              <w:pStyle w:val="Textkrper2"/>
              <w:rPr>
                <w:i/>
                <w:u w:val="single"/>
              </w:rPr>
            </w:pPr>
            <w:r w:rsidRPr="001F6105">
              <w:rPr>
                <w:i/>
                <w:u w:val="single"/>
              </w:rPr>
              <w:t>[…] EURO/Std.</w:t>
            </w:r>
          </w:p>
        </w:tc>
        <w:tc>
          <w:tcPr>
            <w:tcW w:w="2223" w:type="dxa"/>
            <w:shd w:val="clear" w:color="auto" w:fill="auto"/>
          </w:tcPr>
          <w:p w:rsidR="0091629C" w:rsidRPr="001F6105" w:rsidRDefault="0091629C" w:rsidP="007071F3">
            <w:pPr>
              <w:pStyle w:val="Textkrper2"/>
              <w:rPr>
                <w:i/>
                <w:u w:val="single"/>
              </w:rPr>
            </w:pPr>
            <w:r w:rsidRPr="001F6105">
              <w:rPr>
                <w:i/>
                <w:u w:val="single"/>
              </w:rPr>
              <w:t>[……] EURO</w:t>
            </w:r>
          </w:p>
        </w:tc>
      </w:tr>
      <w:tr w:rsidR="00134718" w:rsidRPr="001F6105" w:rsidTr="007071F3">
        <w:tc>
          <w:tcPr>
            <w:tcW w:w="2456" w:type="dxa"/>
            <w:shd w:val="clear" w:color="auto" w:fill="auto"/>
          </w:tcPr>
          <w:p w:rsidR="0091629C" w:rsidRPr="001F6105" w:rsidRDefault="0091629C" w:rsidP="007071F3">
            <w:pPr>
              <w:pStyle w:val="Textkrper2"/>
              <w:rPr>
                <w:i/>
                <w:u w:val="single"/>
              </w:rPr>
            </w:pPr>
          </w:p>
        </w:tc>
        <w:tc>
          <w:tcPr>
            <w:tcW w:w="1805" w:type="dxa"/>
            <w:shd w:val="clear" w:color="auto" w:fill="auto"/>
          </w:tcPr>
          <w:p w:rsidR="0091629C" w:rsidRPr="001F6105" w:rsidRDefault="0091629C" w:rsidP="007071F3">
            <w:pPr>
              <w:pStyle w:val="Textkrper2"/>
              <w:rPr>
                <w:i/>
                <w:u w:val="single"/>
              </w:rPr>
            </w:pPr>
          </w:p>
        </w:tc>
        <w:tc>
          <w:tcPr>
            <w:tcW w:w="1744" w:type="dxa"/>
            <w:shd w:val="clear" w:color="auto" w:fill="auto"/>
          </w:tcPr>
          <w:p w:rsidR="0091629C" w:rsidRPr="001F6105" w:rsidRDefault="0091629C" w:rsidP="007071F3">
            <w:pPr>
              <w:pStyle w:val="Textkrper2"/>
              <w:rPr>
                <w:i/>
                <w:u w:val="single"/>
              </w:rPr>
            </w:pPr>
          </w:p>
        </w:tc>
        <w:tc>
          <w:tcPr>
            <w:tcW w:w="1945" w:type="dxa"/>
            <w:shd w:val="clear" w:color="auto" w:fill="auto"/>
          </w:tcPr>
          <w:p w:rsidR="0091629C" w:rsidRPr="001F6105" w:rsidRDefault="0091629C" w:rsidP="007071F3">
            <w:pPr>
              <w:pStyle w:val="Textkrper2"/>
              <w:rPr>
                <w:i/>
                <w:u w:val="single"/>
              </w:rPr>
            </w:pPr>
          </w:p>
        </w:tc>
        <w:tc>
          <w:tcPr>
            <w:tcW w:w="2223" w:type="dxa"/>
            <w:shd w:val="clear" w:color="auto" w:fill="auto"/>
          </w:tcPr>
          <w:p w:rsidR="0091629C" w:rsidRPr="001F6105" w:rsidRDefault="0091629C" w:rsidP="007071F3">
            <w:pPr>
              <w:pStyle w:val="Textkrper2"/>
              <w:rPr>
                <w:i/>
                <w:u w:val="single"/>
              </w:rPr>
            </w:pPr>
          </w:p>
        </w:tc>
      </w:tr>
      <w:tr w:rsidR="00134718" w:rsidRPr="001F6105" w:rsidTr="007071F3">
        <w:tc>
          <w:tcPr>
            <w:tcW w:w="2456" w:type="dxa"/>
            <w:shd w:val="clear" w:color="auto" w:fill="auto"/>
          </w:tcPr>
          <w:p w:rsidR="00134718" w:rsidRDefault="0091629C" w:rsidP="007071F3">
            <w:pPr>
              <w:pStyle w:val="Textkrper2"/>
              <w:rPr>
                <w:b/>
                <w:i/>
                <w:u w:val="single"/>
              </w:rPr>
            </w:pPr>
            <w:r w:rsidRPr="001F6105">
              <w:rPr>
                <w:b/>
                <w:i/>
                <w:u w:val="single"/>
              </w:rPr>
              <w:t>Fremdleistungen</w:t>
            </w:r>
            <w:r w:rsidR="00134718">
              <w:rPr>
                <w:b/>
                <w:i/>
                <w:u w:val="single"/>
              </w:rPr>
              <w:t>/</w:t>
            </w:r>
          </w:p>
          <w:p w:rsidR="0091629C" w:rsidRPr="001F6105" w:rsidRDefault="00134718" w:rsidP="007071F3">
            <w:pPr>
              <w:pStyle w:val="Textkrper2"/>
              <w:rPr>
                <w:b/>
                <w:i/>
                <w:u w:val="single"/>
              </w:rPr>
            </w:pPr>
            <w:r>
              <w:rPr>
                <w:b/>
                <w:i/>
                <w:u w:val="single"/>
              </w:rPr>
              <w:t>Sachkosten</w:t>
            </w:r>
            <w:r w:rsidR="0091629C" w:rsidRPr="001F6105">
              <w:rPr>
                <w:rStyle w:val="Funotenzeichen"/>
                <w:b/>
                <w:i/>
                <w:u w:val="single"/>
              </w:rPr>
              <w:footnoteReference w:id="11"/>
            </w:r>
            <w:r w:rsidR="0091629C" w:rsidRPr="001F6105">
              <w:rPr>
                <w:b/>
                <w:i/>
                <w:u w:val="single"/>
              </w:rPr>
              <w:t>:</w:t>
            </w:r>
          </w:p>
        </w:tc>
        <w:tc>
          <w:tcPr>
            <w:tcW w:w="1805" w:type="dxa"/>
            <w:shd w:val="clear" w:color="auto" w:fill="auto"/>
          </w:tcPr>
          <w:p w:rsidR="0091629C" w:rsidRPr="001F6105" w:rsidRDefault="0091629C" w:rsidP="007071F3">
            <w:pPr>
              <w:pStyle w:val="Textkrper2"/>
              <w:rPr>
                <w:i/>
                <w:u w:val="single"/>
              </w:rPr>
            </w:pPr>
          </w:p>
        </w:tc>
        <w:tc>
          <w:tcPr>
            <w:tcW w:w="1744" w:type="dxa"/>
            <w:shd w:val="clear" w:color="auto" w:fill="auto"/>
          </w:tcPr>
          <w:p w:rsidR="0091629C" w:rsidRPr="001F6105" w:rsidRDefault="0091629C" w:rsidP="007071F3">
            <w:pPr>
              <w:pStyle w:val="Textkrper2"/>
              <w:rPr>
                <w:i/>
                <w:u w:val="single"/>
              </w:rPr>
            </w:pPr>
          </w:p>
        </w:tc>
        <w:tc>
          <w:tcPr>
            <w:tcW w:w="1945" w:type="dxa"/>
            <w:shd w:val="clear" w:color="auto" w:fill="auto"/>
          </w:tcPr>
          <w:p w:rsidR="0091629C" w:rsidRPr="001F6105" w:rsidRDefault="0091629C" w:rsidP="007071F3">
            <w:pPr>
              <w:pStyle w:val="Textkrper2"/>
              <w:rPr>
                <w:i/>
                <w:u w:val="single"/>
              </w:rPr>
            </w:pPr>
          </w:p>
        </w:tc>
        <w:tc>
          <w:tcPr>
            <w:tcW w:w="2223" w:type="dxa"/>
            <w:shd w:val="clear" w:color="auto" w:fill="auto"/>
          </w:tcPr>
          <w:p w:rsidR="00134718" w:rsidRDefault="0091629C" w:rsidP="007071F3">
            <w:pPr>
              <w:pStyle w:val="Textkrper2"/>
              <w:rPr>
                <w:i/>
                <w:u w:val="single"/>
              </w:rPr>
            </w:pPr>
            <w:r w:rsidRPr="001F6105">
              <w:rPr>
                <w:i/>
                <w:u w:val="single"/>
              </w:rPr>
              <w:t>Summe Fremdleistungen</w:t>
            </w:r>
            <w:r w:rsidR="00134718">
              <w:rPr>
                <w:i/>
                <w:u w:val="single"/>
              </w:rPr>
              <w:t>/</w:t>
            </w:r>
          </w:p>
          <w:p w:rsidR="0091629C" w:rsidRPr="001F6105" w:rsidRDefault="00134718" w:rsidP="007071F3">
            <w:pPr>
              <w:pStyle w:val="Textkrper2"/>
              <w:rPr>
                <w:i/>
                <w:u w:val="single"/>
              </w:rPr>
            </w:pPr>
            <w:r>
              <w:rPr>
                <w:i/>
                <w:u w:val="single"/>
              </w:rPr>
              <w:t>Sachkosten</w:t>
            </w:r>
          </w:p>
        </w:tc>
      </w:tr>
      <w:tr w:rsidR="00134718" w:rsidRPr="001F6105" w:rsidTr="007071F3">
        <w:tc>
          <w:tcPr>
            <w:tcW w:w="2456" w:type="dxa"/>
            <w:shd w:val="clear" w:color="auto" w:fill="auto"/>
          </w:tcPr>
          <w:p w:rsidR="0091629C" w:rsidRPr="001F6105" w:rsidRDefault="0091629C" w:rsidP="007071F3">
            <w:pPr>
              <w:pStyle w:val="Textkrper2"/>
              <w:rPr>
                <w:i/>
                <w:u w:val="single"/>
              </w:rPr>
            </w:pPr>
          </w:p>
        </w:tc>
        <w:tc>
          <w:tcPr>
            <w:tcW w:w="1805" w:type="dxa"/>
            <w:shd w:val="clear" w:color="auto" w:fill="auto"/>
          </w:tcPr>
          <w:p w:rsidR="0091629C" w:rsidRPr="001F6105" w:rsidRDefault="0091629C" w:rsidP="007071F3">
            <w:pPr>
              <w:pStyle w:val="Textkrper2"/>
              <w:rPr>
                <w:i/>
                <w:u w:val="single"/>
              </w:rPr>
            </w:pPr>
          </w:p>
        </w:tc>
        <w:tc>
          <w:tcPr>
            <w:tcW w:w="1744" w:type="dxa"/>
            <w:shd w:val="clear" w:color="auto" w:fill="auto"/>
          </w:tcPr>
          <w:p w:rsidR="0091629C" w:rsidRPr="001F6105" w:rsidRDefault="0091629C" w:rsidP="007071F3">
            <w:pPr>
              <w:pStyle w:val="Textkrper2"/>
              <w:rPr>
                <w:i/>
                <w:u w:val="single"/>
              </w:rPr>
            </w:pPr>
          </w:p>
        </w:tc>
        <w:tc>
          <w:tcPr>
            <w:tcW w:w="1945" w:type="dxa"/>
            <w:shd w:val="clear" w:color="auto" w:fill="auto"/>
          </w:tcPr>
          <w:p w:rsidR="0091629C" w:rsidRPr="001F6105" w:rsidRDefault="0091629C" w:rsidP="007071F3">
            <w:pPr>
              <w:pStyle w:val="Textkrper2"/>
              <w:rPr>
                <w:i/>
                <w:u w:val="single"/>
              </w:rPr>
            </w:pPr>
          </w:p>
        </w:tc>
        <w:tc>
          <w:tcPr>
            <w:tcW w:w="2223" w:type="dxa"/>
            <w:shd w:val="clear" w:color="auto" w:fill="auto"/>
          </w:tcPr>
          <w:p w:rsidR="0091629C" w:rsidRPr="001F6105" w:rsidRDefault="0091629C" w:rsidP="007071F3">
            <w:pPr>
              <w:pStyle w:val="Textkrper2"/>
              <w:rPr>
                <w:i/>
                <w:u w:val="single"/>
              </w:rPr>
            </w:pPr>
            <w:r w:rsidRPr="001F6105">
              <w:rPr>
                <w:i/>
                <w:u w:val="single"/>
              </w:rPr>
              <w:t>[……] EURO</w:t>
            </w:r>
          </w:p>
        </w:tc>
      </w:tr>
      <w:tr w:rsidR="00134718" w:rsidRPr="001F6105" w:rsidTr="007071F3">
        <w:tc>
          <w:tcPr>
            <w:tcW w:w="2456" w:type="dxa"/>
            <w:shd w:val="clear" w:color="auto" w:fill="auto"/>
          </w:tcPr>
          <w:p w:rsidR="007071F3" w:rsidRPr="001F6105" w:rsidRDefault="007071F3" w:rsidP="007071F3">
            <w:pPr>
              <w:pStyle w:val="Textkrper2"/>
              <w:rPr>
                <w:i/>
                <w:u w:val="single"/>
              </w:rPr>
            </w:pPr>
          </w:p>
        </w:tc>
        <w:tc>
          <w:tcPr>
            <w:tcW w:w="1805" w:type="dxa"/>
            <w:shd w:val="clear" w:color="auto" w:fill="auto"/>
          </w:tcPr>
          <w:p w:rsidR="007071F3" w:rsidRPr="001F6105" w:rsidRDefault="007071F3" w:rsidP="007071F3">
            <w:pPr>
              <w:pStyle w:val="Textkrper2"/>
              <w:rPr>
                <w:i/>
                <w:u w:val="single"/>
              </w:rPr>
            </w:pPr>
          </w:p>
        </w:tc>
        <w:tc>
          <w:tcPr>
            <w:tcW w:w="1744" w:type="dxa"/>
            <w:shd w:val="clear" w:color="auto" w:fill="auto"/>
          </w:tcPr>
          <w:p w:rsidR="007071F3" w:rsidRPr="001F6105" w:rsidRDefault="007071F3" w:rsidP="007071F3">
            <w:pPr>
              <w:pStyle w:val="Textkrper2"/>
              <w:rPr>
                <w:i/>
                <w:u w:val="single"/>
              </w:rPr>
            </w:pPr>
          </w:p>
        </w:tc>
        <w:tc>
          <w:tcPr>
            <w:tcW w:w="1945" w:type="dxa"/>
            <w:shd w:val="clear" w:color="auto" w:fill="auto"/>
          </w:tcPr>
          <w:p w:rsidR="007071F3" w:rsidRPr="001F6105" w:rsidRDefault="007071F3" w:rsidP="007071F3">
            <w:pPr>
              <w:pStyle w:val="Textkrper2"/>
              <w:rPr>
                <w:i/>
                <w:u w:val="single"/>
              </w:rPr>
            </w:pPr>
          </w:p>
        </w:tc>
        <w:tc>
          <w:tcPr>
            <w:tcW w:w="2223" w:type="dxa"/>
            <w:shd w:val="clear" w:color="auto" w:fill="auto"/>
          </w:tcPr>
          <w:p w:rsidR="007071F3" w:rsidRPr="001F6105" w:rsidRDefault="007071F3" w:rsidP="007071F3">
            <w:pPr>
              <w:pStyle w:val="Textkrper2"/>
              <w:rPr>
                <w:i/>
                <w:u w:val="single"/>
              </w:rPr>
            </w:pPr>
          </w:p>
        </w:tc>
      </w:tr>
      <w:tr w:rsidR="00134718" w:rsidRPr="001F6105" w:rsidTr="007071F3">
        <w:tc>
          <w:tcPr>
            <w:tcW w:w="2456" w:type="dxa"/>
            <w:shd w:val="clear" w:color="auto" w:fill="auto"/>
          </w:tcPr>
          <w:p w:rsidR="007071F3" w:rsidRPr="001F6105" w:rsidRDefault="007071F3" w:rsidP="007071F3">
            <w:pPr>
              <w:pStyle w:val="Textkrper2"/>
              <w:rPr>
                <w:b/>
                <w:i/>
                <w:u w:val="single"/>
              </w:rPr>
            </w:pPr>
            <w:r w:rsidRPr="001F6105">
              <w:rPr>
                <w:b/>
                <w:i/>
                <w:u w:val="single"/>
              </w:rPr>
              <w:t>Gesamt</w:t>
            </w:r>
            <w:r>
              <w:rPr>
                <w:b/>
                <w:i/>
                <w:u w:val="single"/>
              </w:rPr>
              <w:t xml:space="preserve">vergütung </w:t>
            </w:r>
            <w:r w:rsidRPr="00E136E0">
              <w:rPr>
                <w:i/>
                <w:sz w:val="20"/>
                <w:szCs w:val="20"/>
                <w:u w:val="single"/>
              </w:rPr>
              <w:t>(ohne USt):</w:t>
            </w:r>
          </w:p>
        </w:tc>
        <w:tc>
          <w:tcPr>
            <w:tcW w:w="1805" w:type="dxa"/>
            <w:shd w:val="clear" w:color="auto" w:fill="auto"/>
          </w:tcPr>
          <w:p w:rsidR="007071F3" w:rsidRPr="001F6105" w:rsidRDefault="007071F3" w:rsidP="007071F3">
            <w:pPr>
              <w:pStyle w:val="Textkrper2"/>
              <w:rPr>
                <w:i/>
                <w:u w:val="single"/>
              </w:rPr>
            </w:pPr>
          </w:p>
        </w:tc>
        <w:tc>
          <w:tcPr>
            <w:tcW w:w="1744" w:type="dxa"/>
            <w:shd w:val="clear" w:color="auto" w:fill="auto"/>
          </w:tcPr>
          <w:p w:rsidR="007071F3" w:rsidRPr="001F6105" w:rsidRDefault="007071F3" w:rsidP="007071F3">
            <w:pPr>
              <w:pStyle w:val="Textkrper2"/>
              <w:rPr>
                <w:i/>
                <w:u w:val="single"/>
              </w:rPr>
            </w:pPr>
          </w:p>
        </w:tc>
        <w:tc>
          <w:tcPr>
            <w:tcW w:w="1945" w:type="dxa"/>
            <w:shd w:val="clear" w:color="auto" w:fill="auto"/>
          </w:tcPr>
          <w:p w:rsidR="007071F3" w:rsidRPr="001F6105" w:rsidRDefault="007071F3" w:rsidP="007071F3">
            <w:pPr>
              <w:pStyle w:val="Textkrper2"/>
              <w:rPr>
                <w:i/>
                <w:u w:val="single"/>
              </w:rPr>
            </w:pPr>
          </w:p>
        </w:tc>
        <w:tc>
          <w:tcPr>
            <w:tcW w:w="2223" w:type="dxa"/>
            <w:shd w:val="clear" w:color="auto" w:fill="auto"/>
          </w:tcPr>
          <w:p w:rsidR="007071F3" w:rsidRPr="001F6105" w:rsidRDefault="007071F3" w:rsidP="00134718">
            <w:pPr>
              <w:pStyle w:val="Textkrper2"/>
              <w:rPr>
                <w:i/>
                <w:u w:val="double"/>
              </w:rPr>
            </w:pPr>
            <w:r w:rsidRPr="001F6105">
              <w:rPr>
                <w:i/>
                <w:u w:val="double"/>
              </w:rPr>
              <w:t>[…] EURO</w:t>
            </w:r>
          </w:p>
        </w:tc>
      </w:tr>
      <w:tr w:rsidR="00134718" w:rsidRPr="001F6105" w:rsidTr="007071F3">
        <w:tc>
          <w:tcPr>
            <w:tcW w:w="2456" w:type="dxa"/>
            <w:shd w:val="clear" w:color="auto" w:fill="auto"/>
          </w:tcPr>
          <w:p w:rsidR="007071F3" w:rsidRPr="001F6105" w:rsidRDefault="007071F3" w:rsidP="007071F3">
            <w:pPr>
              <w:pStyle w:val="Textkrper2"/>
              <w:rPr>
                <w:b/>
                <w:i/>
                <w:u w:val="single"/>
              </w:rPr>
            </w:pPr>
          </w:p>
        </w:tc>
        <w:tc>
          <w:tcPr>
            <w:tcW w:w="1805" w:type="dxa"/>
            <w:shd w:val="clear" w:color="auto" w:fill="auto"/>
          </w:tcPr>
          <w:p w:rsidR="007071F3" w:rsidRPr="001F6105" w:rsidRDefault="007071F3" w:rsidP="007071F3">
            <w:pPr>
              <w:pStyle w:val="Textkrper2"/>
              <w:rPr>
                <w:i/>
                <w:u w:val="single"/>
              </w:rPr>
            </w:pPr>
          </w:p>
        </w:tc>
        <w:tc>
          <w:tcPr>
            <w:tcW w:w="1744" w:type="dxa"/>
            <w:shd w:val="clear" w:color="auto" w:fill="auto"/>
          </w:tcPr>
          <w:p w:rsidR="007071F3" w:rsidRPr="001F6105" w:rsidRDefault="007071F3" w:rsidP="007071F3">
            <w:pPr>
              <w:pStyle w:val="Textkrper2"/>
              <w:rPr>
                <w:i/>
                <w:u w:val="single"/>
              </w:rPr>
            </w:pPr>
          </w:p>
        </w:tc>
        <w:tc>
          <w:tcPr>
            <w:tcW w:w="1945" w:type="dxa"/>
            <w:shd w:val="clear" w:color="auto" w:fill="auto"/>
          </w:tcPr>
          <w:p w:rsidR="007071F3" w:rsidRPr="001F6105" w:rsidRDefault="007071F3" w:rsidP="007071F3">
            <w:pPr>
              <w:pStyle w:val="Textkrper2"/>
              <w:rPr>
                <w:i/>
                <w:u w:val="single"/>
              </w:rPr>
            </w:pPr>
          </w:p>
        </w:tc>
        <w:tc>
          <w:tcPr>
            <w:tcW w:w="2223" w:type="dxa"/>
            <w:shd w:val="clear" w:color="auto" w:fill="auto"/>
          </w:tcPr>
          <w:p w:rsidR="007071F3" w:rsidRPr="001F6105" w:rsidRDefault="007071F3" w:rsidP="007071F3">
            <w:pPr>
              <w:pStyle w:val="Textkrper2"/>
              <w:rPr>
                <w:i/>
                <w:u w:val="double"/>
              </w:rPr>
            </w:pPr>
          </w:p>
        </w:tc>
      </w:tr>
      <w:tr w:rsidR="00134718" w:rsidRPr="001F6105" w:rsidTr="007071F3">
        <w:tc>
          <w:tcPr>
            <w:tcW w:w="2456" w:type="dxa"/>
            <w:shd w:val="clear" w:color="auto" w:fill="auto"/>
          </w:tcPr>
          <w:p w:rsidR="007071F3" w:rsidRPr="001F6105" w:rsidRDefault="007071F3" w:rsidP="007071F3">
            <w:pPr>
              <w:pStyle w:val="Textkrper2"/>
              <w:jc w:val="right"/>
              <w:rPr>
                <w:i/>
                <w:u w:val="single"/>
              </w:rPr>
            </w:pPr>
            <w:r>
              <w:rPr>
                <w:i/>
                <w:u w:val="single"/>
              </w:rPr>
              <w:t>gesetzl. USt.</w:t>
            </w:r>
          </w:p>
        </w:tc>
        <w:tc>
          <w:tcPr>
            <w:tcW w:w="1805" w:type="dxa"/>
            <w:shd w:val="clear" w:color="auto" w:fill="auto"/>
          </w:tcPr>
          <w:p w:rsidR="007071F3" w:rsidRPr="001F6105" w:rsidRDefault="007071F3" w:rsidP="007071F3">
            <w:pPr>
              <w:pStyle w:val="Textkrper2"/>
              <w:rPr>
                <w:i/>
                <w:u w:val="single"/>
              </w:rPr>
            </w:pPr>
          </w:p>
        </w:tc>
        <w:tc>
          <w:tcPr>
            <w:tcW w:w="1744" w:type="dxa"/>
            <w:shd w:val="clear" w:color="auto" w:fill="auto"/>
          </w:tcPr>
          <w:p w:rsidR="007071F3" w:rsidRPr="001F6105" w:rsidRDefault="007071F3" w:rsidP="007071F3">
            <w:pPr>
              <w:pStyle w:val="Textkrper2"/>
              <w:rPr>
                <w:i/>
                <w:u w:val="single"/>
              </w:rPr>
            </w:pPr>
          </w:p>
        </w:tc>
        <w:tc>
          <w:tcPr>
            <w:tcW w:w="1945" w:type="dxa"/>
            <w:shd w:val="clear" w:color="auto" w:fill="auto"/>
          </w:tcPr>
          <w:p w:rsidR="007071F3" w:rsidRPr="001F6105" w:rsidRDefault="007071F3" w:rsidP="007071F3">
            <w:pPr>
              <w:pStyle w:val="Textkrper2"/>
              <w:rPr>
                <w:i/>
                <w:u w:val="single"/>
              </w:rPr>
            </w:pPr>
          </w:p>
        </w:tc>
        <w:tc>
          <w:tcPr>
            <w:tcW w:w="2223" w:type="dxa"/>
            <w:shd w:val="clear" w:color="auto" w:fill="auto"/>
          </w:tcPr>
          <w:p w:rsidR="007071F3" w:rsidRPr="001F6105" w:rsidRDefault="007071F3" w:rsidP="007071F3">
            <w:pPr>
              <w:pStyle w:val="Textkrper2"/>
              <w:rPr>
                <w:i/>
                <w:u w:val="single"/>
              </w:rPr>
            </w:pPr>
            <w:r w:rsidRPr="001F6105">
              <w:rPr>
                <w:i/>
                <w:u w:val="double"/>
              </w:rPr>
              <w:t>[…] EURO</w:t>
            </w:r>
          </w:p>
        </w:tc>
      </w:tr>
      <w:tr w:rsidR="00134718" w:rsidRPr="001F6105" w:rsidTr="007071F3">
        <w:tc>
          <w:tcPr>
            <w:tcW w:w="2456" w:type="dxa"/>
            <w:shd w:val="clear" w:color="auto" w:fill="auto"/>
          </w:tcPr>
          <w:p w:rsidR="007071F3" w:rsidRPr="001F6105" w:rsidRDefault="007071F3" w:rsidP="007071F3">
            <w:pPr>
              <w:pStyle w:val="Textkrper2"/>
              <w:rPr>
                <w:b/>
                <w:i/>
                <w:u w:val="single"/>
              </w:rPr>
            </w:pPr>
          </w:p>
        </w:tc>
        <w:tc>
          <w:tcPr>
            <w:tcW w:w="1805" w:type="dxa"/>
            <w:shd w:val="clear" w:color="auto" w:fill="auto"/>
          </w:tcPr>
          <w:p w:rsidR="007071F3" w:rsidRPr="001F6105" w:rsidRDefault="007071F3" w:rsidP="007071F3">
            <w:pPr>
              <w:pStyle w:val="Textkrper2"/>
              <w:rPr>
                <w:i/>
                <w:u w:val="single"/>
              </w:rPr>
            </w:pPr>
          </w:p>
        </w:tc>
        <w:tc>
          <w:tcPr>
            <w:tcW w:w="1744" w:type="dxa"/>
            <w:shd w:val="clear" w:color="auto" w:fill="auto"/>
          </w:tcPr>
          <w:p w:rsidR="007071F3" w:rsidRPr="001F6105" w:rsidRDefault="007071F3" w:rsidP="007071F3">
            <w:pPr>
              <w:pStyle w:val="Textkrper2"/>
              <w:rPr>
                <w:i/>
                <w:u w:val="single"/>
              </w:rPr>
            </w:pPr>
          </w:p>
        </w:tc>
        <w:tc>
          <w:tcPr>
            <w:tcW w:w="1945" w:type="dxa"/>
            <w:shd w:val="clear" w:color="auto" w:fill="auto"/>
          </w:tcPr>
          <w:p w:rsidR="007071F3" w:rsidRPr="001F6105" w:rsidRDefault="007071F3" w:rsidP="007071F3">
            <w:pPr>
              <w:pStyle w:val="Textkrper2"/>
              <w:rPr>
                <w:i/>
                <w:u w:val="single"/>
              </w:rPr>
            </w:pPr>
          </w:p>
        </w:tc>
        <w:tc>
          <w:tcPr>
            <w:tcW w:w="2223" w:type="dxa"/>
            <w:shd w:val="clear" w:color="auto" w:fill="auto"/>
          </w:tcPr>
          <w:p w:rsidR="007071F3" w:rsidRPr="001F6105" w:rsidRDefault="007071F3" w:rsidP="007071F3">
            <w:pPr>
              <w:pStyle w:val="Textkrper2"/>
              <w:rPr>
                <w:i/>
                <w:u w:val="double"/>
              </w:rPr>
            </w:pPr>
          </w:p>
        </w:tc>
      </w:tr>
      <w:tr w:rsidR="00134718" w:rsidRPr="001F6105" w:rsidTr="007071F3">
        <w:tc>
          <w:tcPr>
            <w:tcW w:w="2456" w:type="dxa"/>
            <w:shd w:val="clear" w:color="auto" w:fill="auto"/>
          </w:tcPr>
          <w:p w:rsidR="007071F3" w:rsidRDefault="007071F3" w:rsidP="007071F3">
            <w:pPr>
              <w:pStyle w:val="Textkrper2"/>
              <w:rPr>
                <w:i/>
                <w:u w:val="single"/>
              </w:rPr>
            </w:pPr>
            <w:r w:rsidRPr="001F6105">
              <w:rPr>
                <w:b/>
                <w:i/>
                <w:u w:val="single"/>
              </w:rPr>
              <w:t>Gesamt</w:t>
            </w:r>
            <w:r>
              <w:rPr>
                <w:b/>
                <w:i/>
                <w:u w:val="single"/>
              </w:rPr>
              <w:t xml:space="preserve">vergütung </w:t>
            </w:r>
            <w:r w:rsidRPr="00E136E0">
              <w:rPr>
                <w:i/>
                <w:sz w:val="20"/>
                <w:szCs w:val="20"/>
                <w:u w:val="single"/>
              </w:rPr>
              <w:t>(inkl. USt):</w:t>
            </w:r>
          </w:p>
        </w:tc>
        <w:tc>
          <w:tcPr>
            <w:tcW w:w="1805" w:type="dxa"/>
            <w:shd w:val="clear" w:color="auto" w:fill="auto"/>
          </w:tcPr>
          <w:p w:rsidR="007071F3" w:rsidRPr="001F6105" w:rsidRDefault="007071F3" w:rsidP="007071F3">
            <w:pPr>
              <w:pStyle w:val="Textkrper2"/>
              <w:rPr>
                <w:i/>
                <w:u w:val="single"/>
              </w:rPr>
            </w:pPr>
          </w:p>
        </w:tc>
        <w:tc>
          <w:tcPr>
            <w:tcW w:w="1744" w:type="dxa"/>
            <w:shd w:val="clear" w:color="auto" w:fill="auto"/>
          </w:tcPr>
          <w:p w:rsidR="007071F3" w:rsidRPr="001F6105" w:rsidRDefault="007071F3" w:rsidP="007071F3">
            <w:pPr>
              <w:pStyle w:val="Textkrper2"/>
              <w:rPr>
                <w:i/>
                <w:u w:val="single"/>
              </w:rPr>
            </w:pPr>
          </w:p>
        </w:tc>
        <w:tc>
          <w:tcPr>
            <w:tcW w:w="1945" w:type="dxa"/>
            <w:shd w:val="clear" w:color="auto" w:fill="auto"/>
          </w:tcPr>
          <w:p w:rsidR="007071F3" w:rsidRPr="001F6105" w:rsidRDefault="007071F3" w:rsidP="007071F3">
            <w:pPr>
              <w:pStyle w:val="Textkrper2"/>
              <w:rPr>
                <w:i/>
                <w:u w:val="single"/>
              </w:rPr>
            </w:pPr>
          </w:p>
        </w:tc>
        <w:tc>
          <w:tcPr>
            <w:tcW w:w="2223" w:type="dxa"/>
            <w:shd w:val="clear" w:color="auto" w:fill="auto"/>
          </w:tcPr>
          <w:p w:rsidR="007071F3" w:rsidRPr="001F6105" w:rsidRDefault="007071F3" w:rsidP="007071F3">
            <w:pPr>
              <w:pStyle w:val="Textkrper2"/>
              <w:rPr>
                <w:i/>
                <w:u w:val="double"/>
              </w:rPr>
            </w:pPr>
            <w:r w:rsidRPr="001F6105">
              <w:rPr>
                <w:i/>
                <w:u w:val="double"/>
              </w:rPr>
              <w:t>[…] EURO</w:t>
            </w:r>
            <w:r w:rsidR="00134718" w:rsidRPr="001F6105">
              <w:rPr>
                <w:rStyle w:val="Funotenzeichen"/>
                <w:i/>
                <w:u w:val="double"/>
              </w:rPr>
              <w:footnoteReference w:id="12"/>
            </w:r>
          </w:p>
        </w:tc>
      </w:tr>
    </w:tbl>
    <w:p w:rsidR="007071F3" w:rsidRDefault="007071F3">
      <w:pPr>
        <w:pStyle w:val="Textkrper2"/>
        <w:rPr>
          <w:i/>
        </w:rPr>
      </w:pPr>
    </w:p>
    <w:p w:rsidR="009E662E" w:rsidRPr="001F6105" w:rsidRDefault="009E662E">
      <w:pPr>
        <w:pStyle w:val="Textkrper2"/>
        <w:rPr>
          <w:i/>
        </w:rPr>
      </w:pPr>
    </w:p>
    <w:p w:rsidR="009E662E" w:rsidRPr="001F6105" w:rsidRDefault="00A00678">
      <w:pPr>
        <w:pStyle w:val="Textkrper2"/>
        <w:rPr>
          <w:i/>
        </w:rPr>
      </w:pPr>
      <w:r w:rsidRPr="001F6105">
        <w:rPr>
          <w:i/>
        </w:rPr>
        <w:t>Bei den in d</w:t>
      </w:r>
      <w:r w:rsidR="003074C7" w:rsidRPr="001F6105">
        <w:rPr>
          <w:i/>
        </w:rPr>
        <w:t>ies</w:t>
      </w:r>
      <w:r w:rsidRPr="001F6105">
        <w:rPr>
          <w:i/>
        </w:rPr>
        <w:t>er Kalkulation aufgeführten Stundensätzen handelt es sich um markt</w:t>
      </w:r>
      <w:r w:rsidR="0091629C" w:rsidRPr="001F6105">
        <w:rPr>
          <w:i/>
        </w:rPr>
        <w:t>wirtschaftliche</w:t>
      </w:r>
      <w:r w:rsidRPr="001F6105">
        <w:rPr>
          <w:i/>
        </w:rPr>
        <w:t xml:space="preserve"> Preisbestandteile </w:t>
      </w:r>
      <w:r w:rsidR="0091629C" w:rsidRPr="001F6105">
        <w:rPr>
          <w:i/>
        </w:rPr>
        <w:t xml:space="preserve">(marktgängige Stundensätze </w:t>
      </w:r>
      <w:r w:rsidRPr="001F6105">
        <w:rPr>
          <w:i/>
        </w:rPr>
        <w:t xml:space="preserve">gemäß </w:t>
      </w:r>
      <w:r w:rsidR="0091629C" w:rsidRPr="001F6105">
        <w:rPr>
          <w:i/>
        </w:rPr>
        <w:t xml:space="preserve">§ 4 </w:t>
      </w:r>
      <w:r w:rsidRPr="001F6105">
        <w:rPr>
          <w:i/>
        </w:rPr>
        <w:t xml:space="preserve">VO PR </w:t>
      </w:r>
      <w:r w:rsidR="00533217" w:rsidRPr="001F6105">
        <w:rPr>
          <w:i/>
        </w:rPr>
        <w:t xml:space="preserve">Nr. </w:t>
      </w:r>
      <w:r w:rsidRPr="001F6105">
        <w:rPr>
          <w:i/>
        </w:rPr>
        <w:t>30/53</w:t>
      </w:r>
      <w:r w:rsidR="0091629C" w:rsidRPr="001F6105">
        <w:rPr>
          <w:i/>
        </w:rPr>
        <w:t>)</w:t>
      </w:r>
      <w:r w:rsidRPr="001F6105">
        <w:rPr>
          <w:i/>
        </w:rPr>
        <w:t>.</w:t>
      </w:r>
      <w:r w:rsidR="00533217" w:rsidRPr="001F6105">
        <w:rPr>
          <w:i/>
        </w:rPr>
        <w:t xml:space="preserve"> </w:t>
      </w:r>
      <w:r w:rsidR="0091629C" w:rsidRPr="001F6105">
        <w:rPr>
          <w:i/>
        </w:rPr>
        <w:t>Sofern eine preisrechtliche P</w:t>
      </w:r>
      <w:r w:rsidR="00533217" w:rsidRPr="001F6105">
        <w:rPr>
          <w:i/>
        </w:rPr>
        <w:t>rüfung</w:t>
      </w:r>
      <w:r w:rsidR="0091629C" w:rsidRPr="001F6105">
        <w:rPr>
          <w:i/>
        </w:rPr>
        <w:t xml:space="preserve"> durch die Preisüberwachungsstelle zu einem von der Gesamtvergütung abweichenden Preis führt, stellt die vereinbarte Gesamtvergütung</w:t>
      </w:r>
      <w:r w:rsidR="00E17B93">
        <w:rPr>
          <w:i/>
        </w:rPr>
        <w:t xml:space="preserve"> (inkl. USt)</w:t>
      </w:r>
      <w:r w:rsidR="0091629C" w:rsidRPr="001F6105">
        <w:rPr>
          <w:i/>
        </w:rPr>
        <w:t xml:space="preserve"> die</w:t>
      </w:r>
      <w:r w:rsidR="00533217" w:rsidRPr="001F6105">
        <w:rPr>
          <w:i/>
        </w:rPr>
        <w:t xml:space="preserve"> Preisobergrenze für die in diesem </w:t>
      </w:r>
      <w:r w:rsidR="0091629C" w:rsidRPr="001F6105">
        <w:rPr>
          <w:i/>
        </w:rPr>
        <w:t>Vertrag vereinbarten Leistungen dar. Die vereinbarte Gesamtvergütung darf mithin aufgrund der Ergebnisse der Preisprüfung unterschritten, nicht aber überschritten werden.</w:t>
      </w:r>
      <w:r w:rsidR="00533217" w:rsidRPr="001F6105">
        <w:rPr>
          <w:i/>
        </w:rPr>
        <w:t xml:space="preserve"> </w:t>
      </w:r>
    </w:p>
    <w:p w:rsidR="00B4513E" w:rsidRDefault="00B4513E">
      <w:pPr>
        <w:rPr>
          <w:rFonts w:ascii="Arial" w:hAnsi="Arial" w:cs="Arial"/>
          <w:i/>
          <w:szCs w:val="21"/>
        </w:rPr>
      </w:pPr>
      <w:r>
        <w:rPr>
          <w:i/>
        </w:rPr>
        <w:br w:type="page"/>
      </w:r>
    </w:p>
    <w:p w:rsidR="00A00678" w:rsidRDefault="00A00678">
      <w:pPr>
        <w:pStyle w:val="Textkrper2"/>
        <w:rPr>
          <w:i/>
        </w:rPr>
      </w:pPr>
    </w:p>
    <w:p w:rsidR="001F6105" w:rsidRPr="001F6105" w:rsidRDefault="001F6105">
      <w:pPr>
        <w:pStyle w:val="Textkrper2"/>
        <w:rPr>
          <w:b/>
          <w:i/>
        </w:rPr>
      </w:pPr>
      <w:r w:rsidRPr="001F6105">
        <w:rPr>
          <w:b/>
          <w:i/>
        </w:rPr>
        <w:t>2. Möglichkeit (höchstbegrenzter Erstattungspreis</w:t>
      </w:r>
      <w:r w:rsidR="005D40F2">
        <w:rPr>
          <w:b/>
          <w:i/>
        </w:rPr>
        <w:t>, Abrechnung</w:t>
      </w:r>
      <w:r w:rsidRPr="001F6105">
        <w:rPr>
          <w:b/>
          <w:i/>
        </w:rPr>
        <w:t xml:space="preserve"> auf Basis der tatsächlich angefallenen Leistungen):</w:t>
      </w:r>
    </w:p>
    <w:p w:rsidR="001F6105" w:rsidRDefault="001F6105">
      <w:pPr>
        <w:pStyle w:val="Textkrper2"/>
        <w:rPr>
          <w:i/>
        </w:rPr>
      </w:pPr>
    </w:p>
    <w:p w:rsidR="00CA5112" w:rsidRDefault="001F6105" w:rsidP="00CA5112">
      <w:pPr>
        <w:pStyle w:val="Textkrper2"/>
        <w:rPr>
          <w:i/>
        </w:rPr>
      </w:pPr>
      <w:r w:rsidRPr="001F6105">
        <w:rPr>
          <w:i/>
        </w:rPr>
        <w:t xml:space="preserve">(2) Für die </w:t>
      </w:r>
      <w:r w:rsidR="0078406B" w:rsidRPr="0078406B">
        <w:rPr>
          <w:i/>
        </w:rPr>
        <w:t xml:space="preserve">vollständige und mangelfreie Durchführung der vertragsgegenständlichen Leistungen </w:t>
      </w:r>
      <w:r w:rsidRPr="001F6105">
        <w:rPr>
          <w:i/>
        </w:rPr>
        <w:t xml:space="preserve">aus diesem Vertrag wird </w:t>
      </w:r>
      <w:r w:rsidR="00CA5112">
        <w:rPr>
          <w:i/>
        </w:rPr>
        <w:t>auf der Grundlage der</w:t>
      </w:r>
    </w:p>
    <w:p w:rsidR="00CA5112" w:rsidRDefault="00CA5112" w:rsidP="00CA5112">
      <w:pPr>
        <w:pStyle w:val="Textkrper2"/>
        <w:rPr>
          <w:i/>
        </w:rPr>
      </w:pPr>
    </w:p>
    <w:p w:rsidR="00CA5112" w:rsidRDefault="00CA5112" w:rsidP="00CA5112">
      <w:pPr>
        <w:pStyle w:val="Textkrper2"/>
        <w:rPr>
          <w:i/>
        </w:rPr>
      </w:pPr>
      <w:r>
        <w:rPr>
          <w:i/>
        </w:rPr>
        <w:t>Angebotskalkulation des AN vom […] (Anlage …)</w:t>
      </w:r>
    </w:p>
    <w:p w:rsidR="00CA5112" w:rsidRDefault="00CA5112" w:rsidP="00CA5112">
      <w:pPr>
        <w:pStyle w:val="Textkrper2"/>
        <w:rPr>
          <w:i/>
        </w:rPr>
      </w:pPr>
    </w:p>
    <w:p w:rsidR="001F6105" w:rsidRPr="001F6105" w:rsidRDefault="001F6105" w:rsidP="001F6105">
      <w:pPr>
        <w:pStyle w:val="Textkrper2"/>
        <w:rPr>
          <w:i/>
        </w:rPr>
      </w:pPr>
      <w:r w:rsidRPr="001F6105">
        <w:rPr>
          <w:i/>
        </w:rPr>
        <w:t xml:space="preserve">als Vergütung ein </w:t>
      </w:r>
      <w:r>
        <w:rPr>
          <w:i/>
        </w:rPr>
        <w:t xml:space="preserve">höchstbegrenzter Selbstkostenerstattungspreis gemäß § 7 Abs. 1 VO PR Nr. 30/53 vereinbart, welcher </w:t>
      </w:r>
      <w:r w:rsidR="004C4C79">
        <w:rPr>
          <w:i/>
        </w:rPr>
        <w:t>d</w:t>
      </w:r>
      <w:r>
        <w:rPr>
          <w:i/>
        </w:rPr>
        <w:t xml:space="preserve">en </w:t>
      </w:r>
      <w:r w:rsidRPr="001F6105">
        <w:rPr>
          <w:i/>
        </w:rPr>
        <w:t>Betrag in Höhe von</w:t>
      </w:r>
    </w:p>
    <w:p w:rsidR="001F6105" w:rsidRPr="001F6105" w:rsidRDefault="001F6105" w:rsidP="001F6105">
      <w:pPr>
        <w:pStyle w:val="Textkrper2"/>
        <w:rPr>
          <w:i/>
        </w:rPr>
      </w:pPr>
    </w:p>
    <w:p w:rsidR="001F6105" w:rsidRPr="001F6105" w:rsidRDefault="001F6105" w:rsidP="001F6105">
      <w:pPr>
        <w:pStyle w:val="Textkrper2"/>
        <w:rPr>
          <w:i/>
        </w:rPr>
      </w:pPr>
      <w:r w:rsidRPr="001F6105">
        <w:rPr>
          <w:i/>
        </w:rPr>
        <w:tab/>
        <w:t>[…]</w:t>
      </w:r>
      <w:r w:rsidR="00E17B93">
        <w:rPr>
          <w:i/>
        </w:rPr>
        <w:t xml:space="preserve"> </w:t>
      </w:r>
      <w:r w:rsidRPr="001F6105">
        <w:rPr>
          <w:i/>
        </w:rPr>
        <w:t>EURO</w:t>
      </w:r>
      <w:r>
        <w:rPr>
          <w:i/>
        </w:rPr>
        <w:t xml:space="preserve"> inkl</w:t>
      </w:r>
      <w:r w:rsidRPr="001F6105">
        <w:rPr>
          <w:i/>
        </w:rPr>
        <w:t xml:space="preserve">. […] % Umsatzsteuer </w:t>
      </w:r>
    </w:p>
    <w:p w:rsidR="001F6105" w:rsidRPr="001F6105" w:rsidRDefault="001F6105" w:rsidP="001F6105">
      <w:pPr>
        <w:pStyle w:val="Textkrper2"/>
        <w:rPr>
          <w:i/>
        </w:rPr>
      </w:pPr>
    </w:p>
    <w:p w:rsidR="001F6105" w:rsidRDefault="00E136E0" w:rsidP="001F6105">
      <w:pPr>
        <w:pStyle w:val="Textkrper2"/>
        <w:rPr>
          <w:i/>
        </w:rPr>
      </w:pPr>
      <w:r>
        <w:rPr>
          <w:i/>
        </w:rPr>
        <w:t xml:space="preserve">nicht übersteigen darf. </w:t>
      </w:r>
    </w:p>
    <w:p w:rsidR="001F6105" w:rsidRDefault="001F6105" w:rsidP="001F6105">
      <w:pPr>
        <w:pStyle w:val="Textkrper2"/>
        <w:rPr>
          <w:i/>
        </w:rPr>
      </w:pPr>
    </w:p>
    <w:p w:rsidR="007071F3" w:rsidRPr="001F6105" w:rsidRDefault="007071F3" w:rsidP="007071F3">
      <w:pPr>
        <w:pStyle w:val="Textkrper2"/>
        <w:rPr>
          <w:i/>
        </w:rPr>
      </w:pPr>
      <w:r w:rsidRPr="001F6105">
        <w:rPr>
          <w:i/>
        </w:rPr>
        <w:t>Der Vergütungsvereinbarung liegt folgende Kalkulation zugrunde:</w:t>
      </w:r>
    </w:p>
    <w:p w:rsidR="007071F3" w:rsidRPr="001F6105" w:rsidRDefault="007071F3" w:rsidP="001F6105">
      <w:pPr>
        <w:pStyle w:val="Textkrper2"/>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418"/>
        <w:gridCol w:w="2410"/>
        <w:gridCol w:w="2126"/>
      </w:tblGrid>
      <w:tr w:rsidR="00CA5112" w:rsidRPr="001F6105" w:rsidTr="00316AE1">
        <w:trPr>
          <w:tblHeader/>
        </w:trPr>
        <w:tc>
          <w:tcPr>
            <w:tcW w:w="2518" w:type="dxa"/>
            <w:shd w:val="clear" w:color="auto" w:fill="auto"/>
          </w:tcPr>
          <w:p w:rsidR="001F6105" w:rsidRPr="001F6105" w:rsidRDefault="001F6105" w:rsidP="00787039">
            <w:pPr>
              <w:pStyle w:val="Textkrper2"/>
              <w:rPr>
                <w:b/>
                <w:i/>
                <w:u w:val="single"/>
              </w:rPr>
            </w:pPr>
            <w:r w:rsidRPr="001F6105">
              <w:rPr>
                <w:b/>
                <w:i/>
                <w:u w:val="single"/>
              </w:rPr>
              <w:t>Stundenleistungen:</w:t>
            </w:r>
          </w:p>
        </w:tc>
        <w:tc>
          <w:tcPr>
            <w:tcW w:w="1701" w:type="dxa"/>
            <w:shd w:val="clear" w:color="auto" w:fill="auto"/>
          </w:tcPr>
          <w:p w:rsidR="001F6105" w:rsidRPr="001F6105" w:rsidRDefault="001F6105" w:rsidP="00787039">
            <w:pPr>
              <w:pStyle w:val="Textkrper2"/>
              <w:rPr>
                <w:i/>
                <w:u w:val="single"/>
              </w:rPr>
            </w:pPr>
          </w:p>
        </w:tc>
        <w:tc>
          <w:tcPr>
            <w:tcW w:w="1418" w:type="dxa"/>
            <w:shd w:val="clear" w:color="auto" w:fill="auto"/>
          </w:tcPr>
          <w:p w:rsidR="001F6105" w:rsidRPr="001F6105" w:rsidRDefault="001F6105" w:rsidP="00787039">
            <w:pPr>
              <w:pStyle w:val="Textkrper2"/>
              <w:rPr>
                <w:i/>
                <w:u w:val="single"/>
              </w:rPr>
            </w:pPr>
            <w:r w:rsidRPr="001F6105">
              <w:rPr>
                <w:i/>
                <w:u w:val="single"/>
              </w:rPr>
              <w:t>Stunden</w:t>
            </w:r>
          </w:p>
        </w:tc>
        <w:tc>
          <w:tcPr>
            <w:tcW w:w="2410" w:type="dxa"/>
            <w:shd w:val="clear" w:color="auto" w:fill="auto"/>
          </w:tcPr>
          <w:p w:rsidR="001F6105" w:rsidRPr="001F6105" w:rsidRDefault="001F6105" w:rsidP="00787039">
            <w:pPr>
              <w:pStyle w:val="Textkrper2"/>
              <w:rPr>
                <w:i/>
                <w:u w:val="single"/>
              </w:rPr>
            </w:pPr>
            <w:r w:rsidRPr="001F6105">
              <w:rPr>
                <w:i/>
                <w:u w:val="single"/>
              </w:rPr>
              <w:t>Stundensatz</w:t>
            </w:r>
          </w:p>
        </w:tc>
        <w:tc>
          <w:tcPr>
            <w:tcW w:w="2126" w:type="dxa"/>
            <w:shd w:val="clear" w:color="auto" w:fill="auto"/>
          </w:tcPr>
          <w:p w:rsidR="001F6105" w:rsidRPr="001F6105" w:rsidRDefault="001F6105" w:rsidP="00787039">
            <w:pPr>
              <w:pStyle w:val="Textkrper2"/>
              <w:rPr>
                <w:i/>
                <w:u w:val="single"/>
              </w:rPr>
            </w:pPr>
            <w:r w:rsidRPr="001F6105">
              <w:rPr>
                <w:i/>
                <w:u w:val="single"/>
              </w:rPr>
              <w:t>Summe der Kategorie</w:t>
            </w:r>
          </w:p>
        </w:tc>
      </w:tr>
      <w:tr w:rsidR="00CA5112" w:rsidRPr="001F6105" w:rsidTr="005A2EF6">
        <w:tc>
          <w:tcPr>
            <w:tcW w:w="2518" w:type="dxa"/>
            <w:shd w:val="clear" w:color="auto" w:fill="auto"/>
          </w:tcPr>
          <w:p w:rsidR="001F6105" w:rsidRPr="001F6105" w:rsidRDefault="001F6105" w:rsidP="00787039">
            <w:pPr>
              <w:pStyle w:val="Textkrper2"/>
              <w:rPr>
                <w:i/>
                <w:u w:val="single"/>
              </w:rPr>
            </w:pPr>
          </w:p>
        </w:tc>
        <w:tc>
          <w:tcPr>
            <w:tcW w:w="1701" w:type="dxa"/>
            <w:shd w:val="clear" w:color="auto" w:fill="auto"/>
          </w:tcPr>
          <w:p w:rsidR="001F6105" w:rsidRPr="001F6105" w:rsidRDefault="001F6105" w:rsidP="00787039">
            <w:pPr>
              <w:pStyle w:val="Textkrper2"/>
              <w:rPr>
                <w:i/>
                <w:u w:val="single"/>
              </w:rPr>
            </w:pPr>
            <w:r w:rsidRPr="001F6105">
              <w:rPr>
                <w:i/>
                <w:u w:val="single"/>
              </w:rPr>
              <w:t>Kategorie 1</w:t>
            </w:r>
            <w:r w:rsidRPr="001F6105">
              <w:rPr>
                <w:rStyle w:val="Funotenzeichen"/>
                <w:i/>
                <w:u w:val="single"/>
              </w:rPr>
              <w:footnoteReference w:id="13"/>
            </w:r>
          </w:p>
        </w:tc>
        <w:tc>
          <w:tcPr>
            <w:tcW w:w="1418" w:type="dxa"/>
            <w:shd w:val="clear" w:color="auto" w:fill="auto"/>
          </w:tcPr>
          <w:p w:rsidR="001F6105" w:rsidRPr="001F6105" w:rsidRDefault="001F6105" w:rsidP="00787039">
            <w:pPr>
              <w:pStyle w:val="Textkrper2"/>
              <w:rPr>
                <w:i/>
                <w:u w:val="single"/>
              </w:rPr>
            </w:pPr>
            <w:r w:rsidRPr="001F6105">
              <w:rPr>
                <w:i/>
                <w:u w:val="single"/>
              </w:rPr>
              <w:t>[…] Std.</w:t>
            </w:r>
          </w:p>
        </w:tc>
        <w:tc>
          <w:tcPr>
            <w:tcW w:w="2410" w:type="dxa"/>
            <w:shd w:val="clear" w:color="auto" w:fill="auto"/>
          </w:tcPr>
          <w:p w:rsidR="001F6105" w:rsidRPr="001F6105" w:rsidRDefault="001F6105" w:rsidP="00787039">
            <w:pPr>
              <w:pStyle w:val="Textkrper2"/>
              <w:rPr>
                <w:i/>
                <w:u w:val="single"/>
              </w:rPr>
            </w:pPr>
            <w:r w:rsidRPr="001F6105">
              <w:rPr>
                <w:i/>
                <w:u w:val="single"/>
              </w:rPr>
              <w:t>[…] EURO/Std.</w:t>
            </w:r>
          </w:p>
        </w:tc>
        <w:tc>
          <w:tcPr>
            <w:tcW w:w="2126" w:type="dxa"/>
            <w:shd w:val="clear" w:color="auto" w:fill="auto"/>
          </w:tcPr>
          <w:p w:rsidR="001F6105" w:rsidRPr="001F6105" w:rsidRDefault="001F6105" w:rsidP="00787039">
            <w:pPr>
              <w:pStyle w:val="Textkrper2"/>
              <w:rPr>
                <w:i/>
                <w:u w:val="single"/>
              </w:rPr>
            </w:pPr>
            <w:r w:rsidRPr="001F6105">
              <w:rPr>
                <w:i/>
                <w:u w:val="single"/>
              </w:rPr>
              <w:t>[……] EURO</w:t>
            </w:r>
          </w:p>
        </w:tc>
      </w:tr>
      <w:tr w:rsidR="00CA5112" w:rsidRPr="001F6105" w:rsidTr="005A2EF6">
        <w:tc>
          <w:tcPr>
            <w:tcW w:w="2518" w:type="dxa"/>
            <w:shd w:val="clear" w:color="auto" w:fill="auto"/>
          </w:tcPr>
          <w:p w:rsidR="001F6105" w:rsidRPr="001F6105" w:rsidRDefault="001F6105" w:rsidP="00787039">
            <w:pPr>
              <w:pStyle w:val="Textkrper2"/>
              <w:rPr>
                <w:i/>
                <w:u w:val="single"/>
              </w:rPr>
            </w:pPr>
          </w:p>
        </w:tc>
        <w:tc>
          <w:tcPr>
            <w:tcW w:w="1701" w:type="dxa"/>
            <w:shd w:val="clear" w:color="auto" w:fill="auto"/>
          </w:tcPr>
          <w:p w:rsidR="001F6105" w:rsidRPr="001F6105" w:rsidRDefault="001F6105" w:rsidP="00787039">
            <w:pPr>
              <w:pStyle w:val="Textkrper2"/>
              <w:rPr>
                <w:i/>
                <w:u w:val="single"/>
              </w:rPr>
            </w:pPr>
            <w:r w:rsidRPr="001F6105">
              <w:rPr>
                <w:i/>
                <w:u w:val="single"/>
              </w:rPr>
              <w:t>Kategorie 2</w:t>
            </w:r>
            <w:r w:rsidRPr="001F6105">
              <w:rPr>
                <w:rStyle w:val="Funotenzeichen"/>
                <w:i/>
                <w:u w:val="single"/>
              </w:rPr>
              <w:footnoteReference w:id="14"/>
            </w:r>
          </w:p>
        </w:tc>
        <w:tc>
          <w:tcPr>
            <w:tcW w:w="1418" w:type="dxa"/>
            <w:shd w:val="clear" w:color="auto" w:fill="auto"/>
          </w:tcPr>
          <w:p w:rsidR="001F6105" w:rsidRPr="001F6105" w:rsidRDefault="001F6105" w:rsidP="00787039">
            <w:pPr>
              <w:pStyle w:val="Textkrper2"/>
              <w:rPr>
                <w:i/>
                <w:u w:val="single"/>
              </w:rPr>
            </w:pPr>
            <w:r w:rsidRPr="001F6105">
              <w:rPr>
                <w:i/>
                <w:u w:val="single"/>
              </w:rPr>
              <w:t>[…] Std.</w:t>
            </w:r>
          </w:p>
        </w:tc>
        <w:tc>
          <w:tcPr>
            <w:tcW w:w="2410" w:type="dxa"/>
            <w:shd w:val="clear" w:color="auto" w:fill="auto"/>
          </w:tcPr>
          <w:p w:rsidR="001F6105" w:rsidRPr="001F6105" w:rsidRDefault="001F6105" w:rsidP="00787039">
            <w:pPr>
              <w:pStyle w:val="Textkrper2"/>
              <w:rPr>
                <w:i/>
                <w:u w:val="single"/>
              </w:rPr>
            </w:pPr>
            <w:r w:rsidRPr="001F6105">
              <w:rPr>
                <w:i/>
                <w:u w:val="single"/>
              </w:rPr>
              <w:t>[…] EURO/Std.</w:t>
            </w:r>
          </w:p>
        </w:tc>
        <w:tc>
          <w:tcPr>
            <w:tcW w:w="2126" w:type="dxa"/>
            <w:shd w:val="clear" w:color="auto" w:fill="auto"/>
          </w:tcPr>
          <w:p w:rsidR="001F6105" w:rsidRPr="001F6105" w:rsidRDefault="001F6105" w:rsidP="00787039">
            <w:pPr>
              <w:pStyle w:val="Textkrper2"/>
              <w:rPr>
                <w:i/>
                <w:u w:val="single"/>
              </w:rPr>
            </w:pPr>
            <w:r w:rsidRPr="001F6105">
              <w:rPr>
                <w:i/>
                <w:u w:val="single"/>
              </w:rPr>
              <w:t>[……] EURO</w:t>
            </w:r>
          </w:p>
        </w:tc>
      </w:tr>
      <w:tr w:rsidR="00CA5112" w:rsidRPr="001F6105" w:rsidTr="005A2EF6">
        <w:tc>
          <w:tcPr>
            <w:tcW w:w="2518" w:type="dxa"/>
            <w:shd w:val="clear" w:color="auto" w:fill="auto"/>
          </w:tcPr>
          <w:p w:rsidR="001F6105" w:rsidRPr="001F6105" w:rsidRDefault="001F6105" w:rsidP="00787039">
            <w:pPr>
              <w:pStyle w:val="Textkrper2"/>
              <w:rPr>
                <w:i/>
                <w:u w:val="single"/>
              </w:rPr>
            </w:pPr>
          </w:p>
        </w:tc>
        <w:tc>
          <w:tcPr>
            <w:tcW w:w="1701" w:type="dxa"/>
            <w:shd w:val="clear" w:color="auto" w:fill="auto"/>
          </w:tcPr>
          <w:p w:rsidR="001F6105" w:rsidRPr="001F6105" w:rsidRDefault="001F6105" w:rsidP="00787039">
            <w:pPr>
              <w:pStyle w:val="Textkrper2"/>
              <w:rPr>
                <w:i/>
                <w:u w:val="single"/>
              </w:rPr>
            </w:pPr>
            <w:r w:rsidRPr="001F6105">
              <w:rPr>
                <w:i/>
                <w:u w:val="single"/>
              </w:rPr>
              <w:t>Kategorie 3</w:t>
            </w:r>
            <w:r w:rsidRPr="001F6105">
              <w:rPr>
                <w:rStyle w:val="Funotenzeichen"/>
                <w:i/>
                <w:u w:val="single"/>
              </w:rPr>
              <w:footnoteReference w:id="15"/>
            </w:r>
          </w:p>
        </w:tc>
        <w:tc>
          <w:tcPr>
            <w:tcW w:w="1418" w:type="dxa"/>
            <w:shd w:val="clear" w:color="auto" w:fill="auto"/>
          </w:tcPr>
          <w:p w:rsidR="001F6105" w:rsidRPr="001F6105" w:rsidRDefault="001F6105" w:rsidP="00787039">
            <w:pPr>
              <w:pStyle w:val="Textkrper2"/>
              <w:rPr>
                <w:i/>
                <w:u w:val="single"/>
              </w:rPr>
            </w:pPr>
            <w:r w:rsidRPr="001F6105">
              <w:rPr>
                <w:i/>
                <w:u w:val="single"/>
              </w:rPr>
              <w:t>[…] Std.</w:t>
            </w:r>
          </w:p>
        </w:tc>
        <w:tc>
          <w:tcPr>
            <w:tcW w:w="2410" w:type="dxa"/>
            <w:shd w:val="clear" w:color="auto" w:fill="auto"/>
          </w:tcPr>
          <w:p w:rsidR="001F6105" w:rsidRPr="001F6105" w:rsidRDefault="001F6105" w:rsidP="00787039">
            <w:pPr>
              <w:pStyle w:val="Textkrper2"/>
              <w:rPr>
                <w:i/>
                <w:u w:val="single"/>
              </w:rPr>
            </w:pPr>
            <w:r w:rsidRPr="001F6105">
              <w:rPr>
                <w:i/>
                <w:u w:val="single"/>
              </w:rPr>
              <w:t>[…] EURO/Std.</w:t>
            </w:r>
          </w:p>
        </w:tc>
        <w:tc>
          <w:tcPr>
            <w:tcW w:w="2126" w:type="dxa"/>
            <w:shd w:val="clear" w:color="auto" w:fill="auto"/>
          </w:tcPr>
          <w:p w:rsidR="001F6105" w:rsidRPr="001F6105" w:rsidRDefault="001F6105" w:rsidP="00787039">
            <w:pPr>
              <w:pStyle w:val="Textkrper2"/>
              <w:rPr>
                <w:i/>
                <w:u w:val="single"/>
              </w:rPr>
            </w:pPr>
            <w:r w:rsidRPr="001F6105">
              <w:rPr>
                <w:i/>
                <w:u w:val="single"/>
              </w:rPr>
              <w:t>[……] EURO</w:t>
            </w:r>
          </w:p>
        </w:tc>
      </w:tr>
      <w:tr w:rsidR="00CA5112" w:rsidRPr="001F6105" w:rsidTr="005A2EF6">
        <w:tc>
          <w:tcPr>
            <w:tcW w:w="2518" w:type="dxa"/>
            <w:shd w:val="clear" w:color="auto" w:fill="auto"/>
          </w:tcPr>
          <w:p w:rsidR="001F6105" w:rsidRPr="001F6105" w:rsidRDefault="001F6105" w:rsidP="00787039">
            <w:pPr>
              <w:pStyle w:val="Textkrper2"/>
              <w:rPr>
                <w:i/>
                <w:u w:val="single"/>
              </w:rPr>
            </w:pPr>
          </w:p>
        </w:tc>
        <w:tc>
          <w:tcPr>
            <w:tcW w:w="1701" w:type="dxa"/>
            <w:shd w:val="clear" w:color="auto" w:fill="auto"/>
          </w:tcPr>
          <w:p w:rsidR="001F6105" w:rsidRPr="001F6105" w:rsidRDefault="001F6105" w:rsidP="00787039">
            <w:pPr>
              <w:pStyle w:val="Textkrper2"/>
              <w:rPr>
                <w:i/>
                <w:u w:val="single"/>
              </w:rPr>
            </w:pPr>
            <w:r w:rsidRPr="001F6105">
              <w:rPr>
                <w:i/>
                <w:u w:val="single"/>
              </w:rPr>
              <w:t>Reisezeiten</w:t>
            </w:r>
            <w:r w:rsidRPr="001F6105">
              <w:rPr>
                <w:rStyle w:val="Funotenzeichen"/>
                <w:i/>
                <w:u w:val="single"/>
              </w:rPr>
              <w:footnoteReference w:id="16"/>
            </w:r>
          </w:p>
        </w:tc>
        <w:tc>
          <w:tcPr>
            <w:tcW w:w="1418" w:type="dxa"/>
            <w:shd w:val="clear" w:color="auto" w:fill="auto"/>
          </w:tcPr>
          <w:p w:rsidR="001F6105" w:rsidRPr="001F6105" w:rsidRDefault="001F6105" w:rsidP="00787039">
            <w:pPr>
              <w:pStyle w:val="Textkrper2"/>
              <w:rPr>
                <w:i/>
                <w:u w:val="single"/>
              </w:rPr>
            </w:pPr>
            <w:r w:rsidRPr="001F6105">
              <w:rPr>
                <w:i/>
                <w:u w:val="single"/>
              </w:rPr>
              <w:t>[…] Std.</w:t>
            </w:r>
          </w:p>
        </w:tc>
        <w:tc>
          <w:tcPr>
            <w:tcW w:w="2410" w:type="dxa"/>
            <w:shd w:val="clear" w:color="auto" w:fill="auto"/>
          </w:tcPr>
          <w:p w:rsidR="001F6105" w:rsidRPr="001F6105" w:rsidRDefault="001F6105" w:rsidP="00787039">
            <w:pPr>
              <w:pStyle w:val="Textkrper2"/>
              <w:rPr>
                <w:i/>
                <w:u w:val="single"/>
              </w:rPr>
            </w:pPr>
            <w:r w:rsidRPr="001F6105">
              <w:rPr>
                <w:i/>
                <w:u w:val="single"/>
              </w:rPr>
              <w:t>[…] EURO/Std.</w:t>
            </w:r>
          </w:p>
        </w:tc>
        <w:tc>
          <w:tcPr>
            <w:tcW w:w="2126" w:type="dxa"/>
            <w:shd w:val="clear" w:color="auto" w:fill="auto"/>
          </w:tcPr>
          <w:p w:rsidR="001F6105" w:rsidRPr="001F6105" w:rsidRDefault="001F6105" w:rsidP="00787039">
            <w:pPr>
              <w:pStyle w:val="Textkrper2"/>
              <w:rPr>
                <w:i/>
                <w:u w:val="single"/>
              </w:rPr>
            </w:pPr>
            <w:r w:rsidRPr="001F6105">
              <w:rPr>
                <w:i/>
                <w:u w:val="single"/>
              </w:rPr>
              <w:t>[……] EURO</w:t>
            </w:r>
          </w:p>
        </w:tc>
      </w:tr>
      <w:tr w:rsidR="00CA5112" w:rsidRPr="001F6105" w:rsidTr="005A2EF6">
        <w:tc>
          <w:tcPr>
            <w:tcW w:w="2518" w:type="dxa"/>
            <w:shd w:val="clear" w:color="auto" w:fill="auto"/>
          </w:tcPr>
          <w:p w:rsidR="001F6105" w:rsidRPr="001F6105" w:rsidRDefault="001F6105" w:rsidP="00787039">
            <w:pPr>
              <w:pStyle w:val="Textkrper2"/>
              <w:rPr>
                <w:i/>
                <w:u w:val="single"/>
              </w:rPr>
            </w:pPr>
          </w:p>
        </w:tc>
        <w:tc>
          <w:tcPr>
            <w:tcW w:w="1701" w:type="dxa"/>
            <w:shd w:val="clear" w:color="auto" w:fill="auto"/>
          </w:tcPr>
          <w:p w:rsidR="001F6105" w:rsidRPr="001F6105" w:rsidRDefault="001F6105" w:rsidP="00787039">
            <w:pPr>
              <w:pStyle w:val="Textkrper2"/>
              <w:rPr>
                <w:i/>
                <w:u w:val="single"/>
              </w:rPr>
            </w:pPr>
          </w:p>
        </w:tc>
        <w:tc>
          <w:tcPr>
            <w:tcW w:w="1418" w:type="dxa"/>
            <w:shd w:val="clear" w:color="auto" w:fill="auto"/>
          </w:tcPr>
          <w:p w:rsidR="001F6105" w:rsidRPr="001F6105" w:rsidRDefault="001F6105" w:rsidP="00787039">
            <w:pPr>
              <w:pStyle w:val="Textkrper2"/>
              <w:rPr>
                <w:i/>
                <w:u w:val="single"/>
              </w:rPr>
            </w:pPr>
          </w:p>
        </w:tc>
        <w:tc>
          <w:tcPr>
            <w:tcW w:w="2410" w:type="dxa"/>
            <w:shd w:val="clear" w:color="auto" w:fill="auto"/>
          </w:tcPr>
          <w:p w:rsidR="001F6105" w:rsidRPr="001F6105" w:rsidRDefault="001F6105" w:rsidP="00787039">
            <w:pPr>
              <w:pStyle w:val="Textkrper2"/>
              <w:rPr>
                <w:i/>
                <w:u w:val="single"/>
              </w:rPr>
            </w:pPr>
          </w:p>
        </w:tc>
        <w:tc>
          <w:tcPr>
            <w:tcW w:w="2126" w:type="dxa"/>
            <w:shd w:val="clear" w:color="auto" w:fill="auto"/>
          </w:tcPr>
          <w:p w:rsidR="001F6105" w:rsidRPr="001F6105" w:rsidRDefault="001F6105" w:rsidP="00787039">
            <w:pPr>
              <w:pStyle w:val="Textkrper2"/>
              <w:rPr>
                <w:i/>
                <w:u w:val="single"/>
              </w:rPr>
            </w:pPr>
          </w:p>
        </w:tc>
      </w:tr>
      <w:tr w:rsidR="00CA5112" w:rsidRPr="001F6105" w:rsidTr="005A2EF6">
        <w:tc>
          <w:tcPr>
            <w:tcW w:w="2518" w:type="dxa"/>
            <w:shd w:val="clear" w:color="auto" w:fill="auto"/>
          </w:tcPr>
          <w:p w:rsidR="00CA5112" w:rsidRDefault="001F6105" w:rsidP="00787039">
            <w:pPr>
              <w:pStyle w:val="Textkrper2"/>
              <w:rPr>
                <w:b/>
                <w:i/>
                <w:u w:val="single"/>
              </w:rPr>
            </w:pPr>
            <w:r w:rsidRPr="001F6105">
              <w:rPr>
                <w:b/>
                <w:i/>
                <w:u w:val="single"/>
              </w:rPr>
              <w:t>Fremdleistungen</w:t>
            </w:r>
            <w:r w:rsidR="00CA5112">
              <w:rPr>
                <w:b/>
                <w:i/>
                <w:u w:val="single"/>
              </w:rPr>
              <w:t>/</w:t>
            </w:r>
          </w:p>
          <w:p w:rsidR="001F6105" w:rsidRPr="001F6105" w:rsidRDefault="00CA5112" w:rsidP="00787039">
            <w:pPr>
              <w:pStyle w:val="Textkrper2"/>
              <w:rPr>
                <w:b/>
                <w:i/>
                <w:u w:val="single"/>
              </w:rPr>
            </w:pPr>
            <w:r>
              <w:rPr>
                <w:b/>
                <w:i/>
                <w:u w:val="single"/>
              </w:rPr>
              <w:t>Sachkosten</w:t>
            </w:r>
            <w:r w:rsidR="001F6105" w:rsidRPr="001F6105">
              <w:rPr>
                <w:rStyle w:val="Funotenzeichen"/>
                <w:b/>
                <w:i/>
                <w:u w:val="single"/>
              </w:rPr>
              <w:footnoteReference w:id="17"/>
            </w:r>
            <w:r w:rsidR="001F6105" w:rsidRPr="001F6105">
              <w:rPr>
                <w:b/>
                <w:i/>
                <w:u w:val="single"/>
              </w:rPr>
              <w:t>:</w:t>
            </w:r>
          </w:p>
        </w:tc>
        <w:tc>
          <w:tcPr>
            <w:tcW w:w="1701" w:type="dxa"/>
            <w:shd w:val="clear" w:color="auto" w:fill="auto"/>
          </w:tcPr>
          <w:p w:rsidR="001F6105" w:rsidRPr="001F6105" w:rsidRDefault="001F6105" w:rsidP="00787039">
            <w:pPr>
              <w:pStyle w:val="Textkrper2"/>
              <w:rPr>
                <w:i/>
                <w:u w:val="single"/>
              </w:rPr>
            </w:pPr>
          </w:p>
        </w:tc>
        <w:tc>
          <w:tcPr>
            <w:tcW w:w="1418" w:type="dxa"/>
            <w:shd w:val="clear" w:color="auto" w:fill="auto"/>
          </w:tcPr>
          <w:p w:rsidR="001F6105" w:rsidRPr="001F6105" w:rsidRDefault="001F6105" w:rsidP="00787039">
            <w:pPr>
              <w:pStyle w:val="Textkrper2"/>
              <w:rPr>
                <w:i/>
                <w:u w:val="single"/>
              </w:rPr>
            </w:pPr>
          </w:p>
        </w:tc>
        <w:tc>
          <w:tcPr>
            <w:tcW w:w="2410" w:type="dxa"/>
            <w:shd w:val="clear" w:color="auto" w:fill="auto"/>
          </w:tcPr>
          <w:p w:rsidR="001F6105" w:rsidRPr="001F6105" w:rsidRDefault="001F6105" w:rsidP="00787039">
            <w:pPr>
              <w:pStyle w:val="Textkrper2"/>
              <w:rPr>
                <w:i/>
                <w:u w:val="single"/>
              </w:rPr>
            </w:pPr>
          </w:p>
        </w:tc>
        <w:tc>
          <w:tcPr>
            <w:tcW w:w="2126" w:type="dxa"/>
            <w:shd w:val="clear" w:color="auto" w:fill="auto"/>
          </w:tcPr>
          <w:p w:rsidR="001F6105" w:rsidRDefault="001F6105" w:rsidP="00787039">
            <w:pPr>
              <w:pStyle w:val="Textkrper2"/>
              <w:rPr>
                <w:i/>
                <w:u w:val="single"/>
              </w:rPr>
            </w:pPr>
            <w:r w:rsidRPr="001F6105">
              <w:rPr>
                <w:i/>
                <w:u w:val="single"/>
              </w:rPr>
              <w:t>Summe Fremdleistungen</w:t>
            </w:r>
            <w:r w:rsidR="00CA5112">
              <w:rPr>
                <w:i/>
                <w:u w:val="single"/>
              </w:rPr>
              <w:t>/</w:t>
            </w:r>
          </w:p>
          <w:p w:rsidR="00CA5112" w:rsidRPr="001F6105" w:rsidRDefault="00CA5112" w:rsidP="00787039">
            <w:pPr>
              <w:pStyle w:val="Textkrper2"/>
              <w:rPr>
                <w:i/>
                <w:u w:val="single"/>
              </w:rPr>
            </w:pPr>
            <w:r>
              <w:rPr>
                <w:i/>
                <w:u w:val="single"/>
              </w:rPr>
              <w:t>Sachkosten</w:t>
            </w:r>
          </w:p>
        </w:tc>
      </w:tr>
      <w:tr w:rsidR="00CA5112" w:rsidRPr="001F6105" w:rsidTr="005A2EF6">
        <w:tc>
          <w:tcPr>
            <w:tcW w:w="2518" w:type="dxa"/>
            <w:shd w:val="clear" w:color="auto" w:fill="auto"/>
          </w:tcPr>
          <w:p w:rsidR="001F6105" w:rsidRPr="001F6105" w:rsidRDefault="001F6105" w:rsidP="00787039">
            <w:pPr>
              <w:pStyle w:val="Textkrper2"/>
              <w:rPr>
                <w:i/>
                <w:u w:val="single"/>
              </w:rPr>
            </w:pPr>
          </w:p>
        </w:tc>
        <w:tc>
          <w:tcPr>
            <w:tcW w:w="1701" w:type="dxa"/>
            <w:shd w:val="clear" w:color="auto" w:fill="auto"/>
          </w:tcPr>
          <w:p w:rsidR="001F6105" w:rsidRPr="001F6105" w:rsidRDefault="001F6105" w:rsidP="00787039">
            <w:pPr>
              <w:pStyle w:val="Textkrper2"/>
              <w:rPr>
                <w:i/>
                <w:u w:val="single"/>
              </w:rPr>
            </w:pPr>
          </w:p>
        </w:tc>
        <w:tc>
          <w:tcPr>
            <w:tcW w:w="1418" w:type="dxa"/>
            <w:shd w:val="clear" w:color="auto" w:fill="auto"/>
          </w:tcPr>
          <w:p w:rsidR="001F6105" w:rsidRPr="001F6105" w:rsidRDefault="001F6105" w:rsidP="00787039">
            <w:pPr>
              <w:pStyle w:val="Textkrper2"/>
              <w:rPr>
                <w:i/>
                <w:u w:val="single"/>
              </w:rPr>
            </w:pPr>
          </w:p>
        </w:tc>
        <w:tc>
          <w:tcPr>
            <w:tcW w:w="2410" w:type="dxa"/>
            <w:shd w:val="clear" w:color="auto" w:fill="auto"/>
          </w:tcPr>
          <w:p w:rsidR="001F6105" w:rsidRPr="001F6105" w:rsidRDefault="001F6105" w:rsidP="00787039">
            <w:pPr>
              <w:pStyle w:val="Textkrper2"/>
              <w:rPr>
                <w:i/>
                <w:u w:val="single"/>
              </w:rPr>
            </w:pPr>
          </w:p>
        </w:tc>
        <w:tc>
          <w:tcPr>
            <w:tcW w:w="2126" w:type="dxa"/>
            <w:shd w:val="clear" w:color="auto" w:fill="auto"/>
          </w:tcPr>
          <w:p w:rsidR="001F6105" w:rsidRPr="001F6105" w:rsidRDefault="001F6105" w:rsidP="00787039">
            <w:pPr>
              <w:pStyle w:val="Textkrper2"/>
              <w:rPr>
                <w:i/>
                <w:u w:val="single"/>
              </w:rPr>
            </w:pPr>
            <w:r w:rsidRPr="001F6105">
              <w:rPr>
                <w:i/>
                <w:u w:val="single"/>
              </w:rPr>
              <w:t>[……] EURO</w:t>
            </w:r>
          </w:p>
        </w:tc>
      </w:tr>
      <w:tr w:rsidR="00CA5112" w:rsidRPr="001F6105" w:rsidTr="005A2EF6">
        <w:tc>
          <w:tcPr>
            <w:tcW w:w="2518" w:type="dxa"/>
            <w:shd w:val="clear" w:color="auto" w:fill="auto"/>
          </w:tcPr>
          <w:p w:rsidR="007071F3" w:rsidRPr="001F6105" w:rsidRDefault="007071F3" w:rsidP="007071F3">
            <w:pPr>
              <w:pStyle w:val="Textkrper2"/>
              <w:rPr>
                <w:i/>
                <w:u w:val="single"/>
              </w:rPr>
            </w:pPr>
          </w:p>
        </w:tc>
        <w:tc>
          <w:tcPr>
            <w:tcW w:w="1701" w:type="dxa"/>
            <w:shd w:val="clear" w:color="auto" w:fill="auto"/>
          </w:tcPr>
          <w:p w:rsidR="007071F3" w:rsidRPr="001F6105" w:rsidRDefault="007071F3" w:rsidP="007071F3">
            <w:pPr>
              <w:pStyle w:val="Textkrper2"/>
              <w:rPr>
                <w:i/>
                <w:u w:val="single"/>
              </w:rPr>
            </w:pPr>
          </w:p>
        </w:tc>
        <w:tc>
          <w:tcPr>
            <w:tcW w:w="1418" w:type="dxa"/>
            <w:shd w:val="clear" w:color="auto" w:fill="auto"/>
          </w:tcPr>
          <w:p w:rsidR="007071F3" w:rsidRPr="001F6105" w:rsidRDefault="007071F3" w:rsidP="007071F3">
            <w:pPr>
              <w:pStyle w:val="Textkrper2"/>
              <w:rPr>
                <w:i/>
                <w:u w:val="single"/>
              </w:rPr>
            </w:pPr>
          </w:p>
        </w:tc>
        <w:tc>
          <w:tcPr>
            <w:tcW w:w="2410" w:type="dxa"/>
            <w:shd w:val="clear" w:color="auto" w:fill="auto"/>
          </w:tcPr>
          <w:p w:rsidR="007071F3" w:rsidRPr="001F6105" w:rsidRDefault="007071F3" w:rsidP="007071F3">
            <w:pPr>
              <w:pStyle w:val="Textkrper2"/>
              <w:rPr>
                <w:i/>
                <w:u w:val="single"/>
              </w:rPr>
            </w:pPr>
          </w:p>
        </w:tc>
        <w:tc>
          <w:tcPr>
            <w:tcW w:w="2126" w:type="dxa"/>
            <w:shd w:val="clear" w:color="auto" w:fill="auto"/>
          </w:tcPr>
          <w:p w:rsidR="007071F3" w:rsidRPr="001F6105" w:rsidRDefault="007071F3" w:rsidP="007071F3">
            <w:pPr>
              <w:pStyle w:val="Textkrper2"/>
              <w:rPr>
                <w:i/>
                <w:u w:val="single"/>
              </w:rPr>
            </w:pPr>
          </w:p>
        </w:tc>
      </w:tr>
      <w:tr w:rsidR="00CA5112" w:rsidRPr="001F6105" w:rsidTr="005A2EF6">
        <w:tc>
          <w:tcPr>
            <w:tcW w:w="2518" w:type="dxa"/>
            <w:shd w:val="clear" w:color="auto" w:fill="auto"/>
          </w:tcPr>
          <w:p w:rsidR="005A2EF6" w:rsidRDefault="007071F3" w:rsidP="007071F3">
            <w:pPr>
              <w:pStyle w:val="Textkrper2"/>
              <w:rPr>
                <w:b/>
                <w:i/>
                <w:u w:val="single"/>
              </w:rPr>
            </w:pPr>
            <w:r>
              <w:rPr>
                <w:b/>
                <w:i/>
                <w:u w:val="single"/>
              </w:rPr>
              <w:t>geschätzte</w:t>
            </w:r>
          </w:p>
          <w:p w:rsidR="007071F3" w:rsidRPr="001F6105" w:rsidRDefault="007071F3" w:rsidP="007071F3">
            <w:pPr>
              <w:pStyle w:val="Textkrper2"/>
              <w:rPr>
                <w:b/>
                <w:i/>
                <w:u w:val="single"/>
              </w:rPr>
            </w:pPr>
            <w:r w:rsidRPr="001F6105">
              <w:rPr>
                <w:b/>
                <w:i/>
                <w:u w:val="single"/>
              </w:rPr>
              <w:t>Gesamt</w:t>
            </w:r>
            <w:r>
              <w:rPr>
                <w:b/>
                <w:i/>
                <w:u w:val="single"/>
              </w:rPr>
              <w:t xml:space="preserve">vergütung </w:t>
            </w:r>
            <w:r w:rsidRPr="00E136E0">
              <w:rPr>
                <w:i/>
                <w:sz w:val="20"/>
                <w:szCs w:val="20"/>
                <w:u w:val="single"/>
              </w:rPr>
              <w:t>(ohne USt):</w:t>
            </w:r>
          </w:p>
        </w:tc>
        <w:tc>
          <w:tcPr>
            <w:tcW w:w="1701" w:type="dxa"/>
            <w:shd w:val="clear" w:color="auto" w:fill="auto"/>
          </w:tcPr>
          <w:p w:rsidR="007071F3" w:rsidRPr="001F6105" w:rsidRDefault="007071F3" w:rsidP="007071F3">
            <w:pPr>
              <w:pStyle w:val="Textkrper2"/>
              <w:rPr>
                <w:i/>
                <w:u w:val="single"/>
              </w:rPr>
            </w:pPr>
          </w:p>
        </w:tc>
        <w:tc>
          <w:tcPr>
            <w:tcW w:w="1418" w:type="dxa"/>
            <w:shd w:val="clear" w:color="auto" w:fill="auto"/>
          </w:tcPr>
          <w:p w:rsidR="007071F3" w:rsidRPr="001F6105" w:rsidRDefault="007071F3" w:rsidP="007071F3">
            <w:pPr>
              <w:pStyle w:val="Textkrper2"/>
              <w:rPr>
                <w:i/>
                <w:u w:val="single"/>
              </w:rPr>
            </w:pPr>
          </w:p>
        </w:tc>
        <w:tc>
          <w:tcPr>
            <w:tcW w:w="2410" w:type="dxa"/>
            <w:shd w:val="clear" w:color="auto" w:fill="auto"/>
          </w:tcPr>
          <w:p w:rsidR="007071F3" w:rsidRPr="001F6105" w:rsidRDefault="007071F3" w:rsidP="007071F3">
            <w:pPr>
              <w:pStyle w:val="Textkrper2"/>
              <w:rPr>
                <w:i/>
                <w:u w:val="single"/>
              </w:rPr>
            </w:pPr>
          </w:p>
        </w:tc>
        <w:tc>
          <w:tcPr>
            <w:tcW w:w="2126" w:type="dxa"/>
            <w:shd w:val="clear" w:color="auto" w:fill="auto"/>
          </w:tcPr>
          <w:p w:rsidR="007071F3" w:rsidRPr="001F6105" w:rsidRDefault="007071F3" w:rsidP="007071F3">
            <w:pPr>
              <w:pStyle w:val="Textkrper2"/>
              <w:rPr>
                <w:i/>
                <w:u w:val="double"/>
              </w:rPr>
            </w:pPr>
            <w:r w:rsidRPr="001F6105">
              <w:rPr>
                <w:i/>
                <w:u w:val="double"/>
              </w:rPr>
              <w:t>[…] EURO</w:t>
            </w:r>
          </w:p>
        </w:tc>
      </w:tr>
      <w:tr w:rsidR="00CA5112" w:rsidRPr="001F6105" w:rsidTr="005A2EF6">
        <w:tc>
          <w:tcPr>
            <w:tcW w:w="2518" w:type="dxa"/>
            <w:shd w:val="clear" w:color="auto" w:fill="auto"/>
          </w:tcPr>
          <w:p w:rsidR="007071F3" w:rsidRPr="001F6105" w:rsidRDefault="007071F3" w:rsidP="007071F3">
            <w:pPr>
              <w:pStyle w:val="Textkrper2"/>
              <w:rPr>
                <w:i/>
                <w:u w:val="single"/>
              </w:rPr>
            </w:pPr>
          </w:p>
        </w:tc>
        <w:tc>
          <w:tcPr>
            <w:tcW w:w="1701" w:type="dxa"/>
            <w:shd w:val="clear" w:color="auto" w:fill="auto"/>
          </w:tcPr>
          <w:p w:rsidR="007071F3" w:rsidRPr="001F6105" w:rsidRDefault="007071F3" w:rsidP="007071F3">
            <w:pPr>
              <w:pStyle w:val="Textkrper2"/>
              <w:rPr>
                <w:i/>
                <w:u w:val="single"/>
              </w:rPr>
            </w:pPr>
          </w:p>
        </w:tc>
        <w:tc>
          <w:tcPr>
            <w:tcW w:w="1418" w:type="dxa"/>
            <w:shd w:val="clear" w:color="auto" w:fill="auto"/>
          </w:tcPr>
          <w:p w:rsidR="007071F3" w:rsidRPr="001F6105" w:rsidRDefault="007071F3" w:rsidP="007071F3">
            <w:pPr>
              <w:pStyle w:val="Textkrper2"/>
              <w:rPr>
                <w:i/>
                <w:u w:val="single"/>
              </w:rPr>
            </w:pPr>
          </w:p>
        </w:tc>
        <w:tc>
          <w:tcPr>
            <w:tcW w:w="2410" w:type="dxa"/>
            <w:shd w:val="clear" w:color="auto" w:fill="auto"/>
          </w:tcPr>
          <w:p w:rsidR="007071F3" w:rsidRPr="001F6105" w:rsidRDefault="007071F3" w:rsidP="007071F3">
            <w:pPr>
              <w:pStyle w:val="Textkrper2"/>
              <w:rPr>
                <w:i/>
                <w:u w:val="single"/>
              </w:rPr>
            </w:pPr>
          </w:p>
        </w:tc>
        <w:tc>
          <w:tcPr>
            <w:tcW w:w="2126" w:type="dxa"/>
            <w:shd w:val="clear" w:color="auto" w:fill="auto"/>
          </w:tcPr>
          <w:p w:rsidR="007071F3" w:rsidRPr="001F6105" w:rsidRDefault="007071F3" w:rsidP="007071F3">
            <w:pPr>
              <w:pStyle w:val="Textkrper2"/>
              <w:rPr>
                <w:i/>
                <w:u w:val="single"/>
              </w:rPr>
            </w:pPr>
          </w:p>
        </w:tc>
      </w:tr>
      <w:tr w:rsidR="00CA5112" w:rsidRPr="001F6105" w:rsidTr="005A2EF6">
        <w:tc>
          <w:tcPr>
            <w:tcW w:w="2518" w:type="dxa"/>
            <w:shd w:val="clear" w:color="auto" w:fill="auto"/>
          </w:tcPr>
          <w:p w:rsidR="007071F3" w:rsidRPr="001F6105" w:rsidRDefault="007071F3" w:rsidP="007071F3">
            <w:pPr>
              <w:pStyle w:val="Textkrper2"/>
              <w:jc w:val="right"/>
              <w:rPr>
                <w:i/>
                <w:u w:val="single"/>
              </w:rPr>
            </w:pPr>
            <w:r>
              <w:rPr>
                <w:i/>
                <w:u w:val="single"/>
              </w:rPr>
              <w:t>gesetzl. USt.</w:t>
            </w:r>
          </w:p>
        </w:tc>
        <w:tc>
          <w:tcPr>
            <w:tcW w:w="1701" w:type="dxa"/>
            <w:shd w:val="clear" w:color="auto" w:fill="auto"/>
          </w:tcPr>
          <w:p w:rsidR="007071F3" w:rsidRPr="001F6105" w:rsidRDefault="007071F3" w:rsidP="007071F3">
            <w:pPr>
              <w:pStyle w:val="Textkrper2"/>
              <w:rPr>
                <w:i/>
                <w:u w:val="single"/>
              </w:rPr>
            </w:pPr>
          </w:p>
        </w:tc>
        <w:tc>
          <w:tcPr>
            <w:tcW w:w="1418" w:type="dxa"/>
            <w:shd w:val="clear" w:color="auto" w:fill="auto"/>
          </w:tcPr>
          <w:p w:rsidR="007071F3" w:rsidRPr="001F6105" w:rsidRDefault="007071F3" w:rsidP="007071F3">
            <w:pPr>
              <w:pStyle w:val="Textkrper2"/>
              <w:rPr>
                <w:i/>
                <w:u w:val="single"/>
              </w:rPr>
            </w:pPr>
          </w:p>
        </w:tc>
        <w:tc>
          <w:tcPr>
            <w:tcW w:w="2410" w:type="dxa"/>
            <w:shd w:val="clear" w:color="auto" w:fill="auto"/>
          </w:tcPr>
          <w:p w:rsidR="007071F3" w:rsidRPr="001F6105" w:rsidRDefault="007071F3" w:rsidP="007071F3">
            <w:pPr>
              <w:pStyle w:val="Textkrper2"/>
              <w:rPr>
                <w:i/>
                <w:u w:val="single"/>
              </w:rPr>
            </w:pPr>
          </w:p>
        </w:tc>
        <w:tc>
          <w:tcPr>
            <w:tcW w:w="2126" w:type="dxa"/>
            <w:shd w:val="clear" w:color="auto" w:fill="auto"/>
          </w:tcPr>
          <w:p w:rsidR="007071F3" w:rsidRPr="001F6105" w:rsidRDefault="007071F3" w:rsidP="007071F3">
            <w:pPr>
              <w:pStyle w:val="Textkrper2"/>
              <w:rPr>
                <w:i/>
                <w:u w:val="single"/>
              </w:rPr>
            </w:pPr>
            <w:r w:rsidRPr="001F6105">
              <w:rPr>
                <w:i/>
                <w:u w:val="double"/>
              </w:rPr>
              <w:t>[…] EURO</w:t>
            </w:r>
          </w:p>
        </w:tc>
      </w:tr>
      <w:tr w:rsidR="00CA5112" w:rsidRPr="001F6105" w:rsidTr="005A2EF6">
        <w:tc>
          <w:tcPr>
            <w:tcW w:w="2518" w:type="dxa"/>
            <w:shd w:val="clear" w:color="auto" w:fill="auto"/>
          </w:tcPr>
          <w:p w:rsidR="007071F3" w:rsidRPr="001F6105" w:rsidRDefault="007071F3" w:rsidP="007071F3">
            <w:pPr>
              <w:pStyle w:val="Textkrper2"/>
              <w:rPr>
                <w:i/>
                <w:u w:val="single"/>
              </w:rPr>
            </w:pPr>
          </w:p>
        </w:tc>
        <w:tc>
          <w:tcPr>
            <w:tcW w:w="1701" w:type="dxa"/>
            <w:shd w:val="clear" w:color="auto" w:fill="auto"/>
          </w:tcPr>
          <w:p w:rsidR="007071F3" w:rsidRPr="001F6105" w:rsidRDefault="007071F3" w:rsidP="007071F3">
            <w:pPr>
              <w:pStyle w:val="Textkrper2"/>
              <w:rPr>
                <w:i/>
                <w:u w:val="single"/>
              </w:rPr>
            </w:pPr>
          </w:p>
        </w:tc>
        <w:tc>
          <w:tcPr>
            <w:tcW w:w="1418" w:type="dxa"/>
            <w:shd w:val="clear" w:color="auto" w:fill="auto"/>
          </w:tcPr>
          <w:p w:rsidR="007071F3" w:rsidRPr="001F6105" w:rsidRDefault="007071F3" w:rsidP="007071F3">
            <w:pPr>
              <w:pStyle w:val="Textkrper2"/>
              <w:rPr>
                <w:i/>
                <w:u w:val="single"/>
              </w:rPr>
            </w:pPr>
          </w:p>
        </w:tc>
        <w:tc>
          <w:tcPr>
            <w:tcW w:w="2410" w:type="dxa"/>
            <w:shd w:val="clear" w:color="auto" w:fill="auto"/>
          </w:tcPr>
          <w:p w:rsidR="007071F3" w:rsidRPr="001F6105" w:rsidRDefault="007071F3" w:rsidP="007071F3">
            <w:pPr>
              <w:pStyle w:val="Textkrper2"/>
              <w:rPr>
                <w:i/>
                <w:u w:val="single"/>
              </w:rPr>
            </w:pPr>
          </w:p>
        </w:tc>
        <w:tc>
          <w:tcPr>
            <w:tcW w:w="2126" w:type="dxa"/>
            <w:shd w:val="clear" w:color="auto" w:fill="auto"/>
          </w:tcPr>
          <w:p w:rsidR="007071F3" w:rsidRPr="001F6105" w:rsidRDefault="007071F3" w:rsidP="007071F3">
            <w:pPr>
              <w:pStyle w:val="Textkrper2"/>
              <w:rPr>
                <w:i/>
                <w:u w:val="single"/>
              </w:rPr>
            </w:pPr>
          </w:p>
        </w:tc>
      </w:tr>
      <w:tr w:rsidR="00CA5112" w:rsidRPr="001F6105" w:rsidTr="005A2EF6">
        <w:tc>
          <w:tcPr>
            <w:tcW w:w="2518" w:type="dxa"/>
            <w:shd w:val="clear" w:color="auto" w:fill="auto"/>
          </w:tcPr>
          <w:p w:rsidR="005A2EF6" w:rsidRDefault="007071F3" w:rsidP="005A2EF6">
            <w:pPr>
              <w:pStyle w:val="Textkrper2"/>
              <w:rPr>
                <w:b/>
                <w:i/>
                <w:u w:val="single"/>
              </w:rPr>
            </w:pPr>
            <w:r>
              <w:rPr>
                <w:b/>
                <w:i/>
                <w:u w:val="single"/>
              </w:rPr>
              <w:t>geschätzte</w:t>
            </w:r>
          </w:p>
          <w:p w:rsidR="007071F3" w:rsidRPr="001F6105" w:rsidRDefault="007071F3" w:rsidP="005A2EF6">
            <w:pPr>
              <w:pStyle w:val="Textkrper2"/>
              <w:rPr>
                <w:i/>
                <w:u w:val="single"/>
              </w:rPr>
            </w:pPr>
            <w:r w:rsidRPr="001F6105">
              <w:rPr>
                <w:b/>
                <w:i/>
                <w:u w:val="single"/>
              </w:rPr>
              <w:t>Gesamt</w:t>
            </w:r>
            <w:r>
              <w:rPr>
                <w:b/>
                <w:i/>
                <w:u w:val="single"/>
              </w:rPr>
              <w:t xml:space="preserve">vergütung </w:t>
            </w:r>
            <w:r w:rsidRPr="00E136E0">
              <w:rPr>
                <w:i/>
                <w:sz w:val="20"/>
                <w:szCs w:val="20"/>
                <w:u w:val="single"/>
              </w:rPr>
              <w:t>(inkl. USt):</w:t>
            </w:r>
          </w:p>
        </w:tc>
        <w:tc>
          <w:tcPr>
            <w:tcW w:w="1701" w:type="dxa"/>
            <w:shd w:val="clear" w:color="auto" w:fill="auto"/>
          </w:tcPr>
          <w:p w:rsidR="007071F3" w:rsidRPr="001F6105" w:rsidRDefault="007071F3" w:rsidP="007071F3">
            <w:pPr>
              <w:pStyle w:val="Textkrper2"/>
              <w:rPr>
                <w:i/>
                <w:u w:val="single"/>
              </w:rPr>
            </w:pPr>
          </w:p>
        </w:tc>
        <w:tc>
          <w:tcPr>
            <w:tcW w:w="1418" w:type="dxa"/>
            <w:shd w:val="clear" w:color="auto" w:fill="auto"/>
          </w:tcPr>
          <w:p w:rsidR="007071F3" w:rsidRPr="001F6105" w:rsidRDefault="007071F3" w:rsidP="007071F3">
            <w:pPr>
              <w:pStyle w:val="Textkrper2"/>
              <w:rPr>
                <w:i/>
                <w:u w:val="single"/>
              </w:rPr>
            </w:pPr>
          </w:p>
        </w:tc>
        <w:tc>
          <w:tcPr>
            <w:tcW w:w="2410" w:type="dxa"/>
            <w:shd w:val="clear" w:color="auto" w:fill="auto"/>
          </w:tcPr>
          <w:p w:rsidR="007071F3" w:rsidRPr="001F6105" w:rsidRDefault="007071F3" w:rsidP="007071F3">
            <w:pPr>
              <w:pStyle w:val="Textkrper2"/>
              <w:rPr>
                <w:i/>
                <w:u w:val="single"/>
              </w:rPr>
            </w:pPr>
          </w:p>
        </w:tc>
        <w:tc>
          <w:tcPr>
            <w:tcW w:w="2126" w:type="dxa"/>
            <w:shd w:val="clear" w:color="auto" w:fill="auto"/>
          </w:tcPr>
          <w:p w:rsidR="007071F3" w:rsidRPr="001F6105" w:rsidRDefault="007071F3" w:rsidP="007071F3">
            <w:pPr>
              <w:pStyle w:val="Textkrper2"/>
              <w:rPr>
                <w:i/>
                <w:u w:val="single"/>
              </w:rPr>
            </w:pPr>
            <w:r w:rsidRPr="001F6105">
              <w:rPr>
                <w:i/>
                <w:u w:val="double"/>
              </w:rPr>
              <w:t>[…] EURO</w:t>
            </w:r>
          </w:p>
        </w:tc>
      </w:tr>
    </w:tbl>
    <w:p w:rsidR="00E17B93" w:rsidRPr="001F6105" w:rsidRDefault="00E17B93" w:rsidP="001F6105">
      <w:pPr>
        <w:pStyle w:val="Textkrper2"/>
        <w:rPr>
          <w:i/>
        </w:rPr>
      </w:pPr>
    </w:p>
    <w:p w:rsidR="001F6105" w:rsidRPr="001F6105" w:rsidRDefault="001F6105" w:rsidP="001F6105">
      <w:pPr>
        <w:pStyle w:val="Textkrper2"/>
        <w:rPr>
          <w:i/>
        </w:rPr>
      </w:pPr>
      <w:r w:rsidRPr="001F6105">
        <w:rPr>
          <w:i/>
        </w:rPr>
        <w:lastRenderedPageBreak/>
        <w:t>Bei den in dieser Kalkulation aufgeführten Stundensätzen handelt es sich um</w:t>
      </w:r>
      <w:r w:rsidR="000630B5">
        <w:rPr>
          <w:i/>
        </w:rPr>
        <w:t xml:space="preserve"> feste</w:t>
      </w:r>
      <w:r w:rsidRPr="001F6105">
        <w:rPr>
          <w:i/>
        </w:rPr>
        <w:t xml:space="preserve"> </w:t>
      </w:r>
      <w:r w:rsidR="00E136E0">
        <w:rPr>
          <w:i/>
        </w:rPr>
        <w:t>S</w:t>
      </w:r>
      <w:r w:rsidRPr="001F6105">
        <w:rPr>
          <w:i/>
        </w:rPr>
        <w:t xml:space="preserve">ätze gemäß </w:t>
      </w:r>
      <w:r w:rsidR="00E136E0">
        <w:rPr>
          <w:i/>
        </w:rPr>
        <w:t>§ 7</w:t>
      </w:r>
      <w:r w:rsidRPr="001F6105">
        <w:rPr>
          <w:i/>
        </w:rPr>
        <w:t xml:space="preserve"> </w:t>
      </w:r>
      <w:r w:rsidR="00E136E0">
        <w:rPr>
          <w:i/>
        </w:rPr>
        <w:t xml:space="preserve">Abs. 2 </w:t>
      </w:r>
      <w:r w:rsidRPr="001F6105">
        <w:rPr>
          <w:i/>
        </w:rPr>
        <w:t xml:space="preserve">VO PR Nr. 30/53. </w:t>
      </w:r>
    </w:p>
    <w:p w:rsidR="001F6105" w:rsidRDefault="001F6105">
      <w:pPr>
        <w:pStyle w:val="Textkrper2"/>
        <w:rPr>
          <w:i/>
        </w:rPr>
      </w:pPr>
    </w:p>
    <w:p w:rsidR="00CA5112" w:rsidRPr="00CA5112" w:rsidRDefault="00CA5112">
      <w:pPr>
        <w:pStyle w:val="Textkrper2"/>
      </w:pPr>
      <w:r w:rsidRPr="00CA5112">
        <w:t>(3) Der AN hat bei der Erstellung seiner Angebotskalkulation die in der in Abs. 2 enthaltenen Tabelle verwandten Begriffe (Stundenleistungen, Fremdleistungen etc.) ebenfalls zu verwenden und deutlich zu machen, welche Positionen in seiner Angebotskalkulation unter die vorgenannten Begriffe fallen.</w:t>
      </w:r>
    </w:p>
    <w:p w:rsidR="001F6105" w:rsidRPr="001F6105" w:rsidRDefault="001F6105">
      <w:pPr>
        <w:pStyle w:val="Textkrper2"/>
        <w:rPr>
          <w:i/>
        </w:rPr>
      </w:pPr>
    </w:p>
    <w:p w:rsidR="00EB6450" w:rsidRDefault="00EB6450">
      <w:pPr>
        <w:pStyle w:val="Textkrper2"/>
      </w:pPr>
      <w:r>
        <w:t>(</w:t>
      </w:r>
      <w:r w:rsidR="00CA5112">
        <w:t>4</w:t>
      </w:r>
      <w:r>
        <w:t xml:space="preserve">) Mit der Gesamtvergütung </w:t>
      </w:r>
      <w:r w:rsidR="003862FD">
        <w:t>inkl</w:t>
      </w:r>
      <w:r w:rsidR="0091629C">
        <w:t xml:space="preserve">. Umsatzsteuer </w:t>
      </w:r>
      <w:r>
        <w:t>sind alle nach diesem Vertrag zu erbringenden Leistungen und alle bei der Durchführung</w:t>
      </w:r>
      <w:r w:rsidR="0091629C">
        <w:t xml:space="preserve"> des Vertrages</w:t>
      </w:r>
      <w:r>
        <w:t xml:space="preserve"> anfallenden Kosten, alle Steuern und Abgaben</w:t>
      </w:r>
      <w:r w:rsidR="009E662E">
        <w:t xml:space="preserve"> abgegolten. Das Gleiche gilt für</w:t>
      </w:r>
      <w:r>
        <w:t xml:space="preserve"> Risiko</w:t>
      </w:r>
      <w:r w:rsidR="0091629C">
        <w:t xml:space="preserve"> und </w:t>
      </w:r>
      <w:r>
        <w:t>Gewinn</w:t>
      </w:r>
      <w:r w:rsidR="009E662E">
        <w:t>.</w:t>
      </w:r>
      <w:r w:rsidR="007D175B">
        <w:t xml:space="preserve"> Ausgenommen hiervon sind Reisekosten (ohne Reisezeiten). Diese werden gesondert </w:t>
      </w:r>
      <w:r w:rsidR="00E17B93">
        <w:t xml:space="preserve">auf Basis </w:t>
      </w:r>
      <w:r w:rsidR="00416185">
        <w:t>der tatsächlich entstandenen Kosten</w:t>
      </w:r>
      <w:r w:rsidR="00E17B93">
        <w:t xml:space="preserve"> </w:t>
      </w:r>
      <w:r w:rsidR="007D175B">
        <w:t xml:space="preserve">abgerechnet. Hierbei ist das BremRKG entsprechend anzuwenden. </w:t>
      </w:r>
    </w:p>
    <w:p w:rsidR="00EB6450" w:rsidRDefault="00EB6450">
      <w:pPr>
        <w:autoSpaceDE w:val="0"/>
        <w:autoSpaceDN w:val="0"/>
        <w:adjustRightInd w:val="0"/>
        <w:rPr>
          <w:rFonts w:ascii="Arial" w:hAnsi="Arial" w:cs="Arial"/>
          <w:szCs w:val="21"/>
        </w:rPr>
      </w:pPr>
    </w:p>
    <w:p w:rsidR="0091629C" w:rsidRDefault="00CA5112" w:rsidP="002851F9">
      <w:pPr>
        <w:autoSpaceDE w:val="0"/>
        <w:autoSpaceDN w:val="0"/>
        <w:adjustRightInd w:val="0"/>
        <w:spacing w:after="600"/>
        <w:rPr>
          <w:rFonts w:ascii="Arial" w:hAnsi="Arial" w:cs="Arial"/>
          <w:szCs w:val="21"/>
        </w:rPr>
      </w:pPr>
      <w:r>
        <w:rPr>
          <w:rFonts w:ascii="Arial" w:hAnsi="Arial" w:cs="Arial"/>
          <w:szCs w:val="21"/>
        </w:rPr>
        <w:t>(5</w:t>
      </w:r>
      <w:r w:rsidR="0091629C">
        <w:rPr>
          <w:rFonts w:ascii="Arial" w:hAnsi="Arial" w:cs="Arial"/>
          <w:szCs w:val="21"/>
        </w:rPr>
        <w:t xml:space="preserve">) Geringfügige und – auch in der Summe – unwesentliche Änderungen der Leistung werden nicht zusätzlich vergütet. </w:t>
      </w:r>
    </w:p>
    <w:p w:rsidR="00EB6450" w:rsidRDefault="00EB6450" w:rsidP="006673CA">
      <w:pPr>
        <w:pStyle w:val="berschrift2"/>
      </w:pPr>
      <w:r>
        <w:t xml:space="preserve">§ </w:t>
      </w:r>
      <w:r w:rsidR="008C70D4">
        <w:t>1</w:t>
      </w:r>
      <w:r w:rsidR="00377A48">
        <w:t>5</w:t>
      </w:r>
      <w:r>
        <w:t xml:space="preserve"> Fälligkeit der Vergütung</w:t>
      </w:r>
      <w:r w:rsidR="000C798A">
        <w:t>, Rechnung, Zahlung</w:t>
      </w:r>
    </w:p>
    <w:p w:rsidR="00EB6450" w:rsidRDefault="00EB6450">
      <w:pPr>
        <w:autoSpaceDE w:val="0"/>
        <w:autoSpaceDN w:val="0"/>
        <w:adjustRightInd w:val="0"/>
        <w:jc w:val="center"/>
        <w:rPr>
          <w:rFonts w:ascii="Arial" w:hAnsi="Arial" w:cs="Arial"/>
          <w:b/>
          <w:bCs/>
          <w:szCs w:val="21"/>
        </w:rPr>
      </w:pPr>
    </w:p>
    <w:p w:rsidR="00EB6450" w:rsidRDefault="00EB6450">
      <w:pPr>
        <w:jc w:val="both"/>
        <w:rPr>
          <w:rFonts w:ascii="Arial" w:hAnsi="Arial" w:cs="Arial"/>
        </w:rPr>
      </w:pPr>
      <w:r>
        <w:rPr>
          <w:rFonts w:ascii="Arial" w:hAnsi="Arial" w:cs="Arial"/>
        </w:rPr>
        <w:t>(1) Die Vergütung ist wie folgt fällig:</w:t>
      </w:r>
    </w:p>
    <w:p w:rsidR="00EB6450" w:rsidRDefault="00EB6450">
      <w:pPr>
        <w:jc w:val="both"/>
        <w:rPr>
          <w:rFonts w:ascii="Arial" w:hAnsi="Arial" w:cs="Arial"/>
        </w:rPr>
      </w:pPr>
    </w:p>
    <w:p w:rsidR="00EB6450" w:rsidRDefault="00EB6450" w:rsidP="00EB6450">
      <w:pPr>
        <w:numPr>
          <w:ilvl w:val="0"/>
          <w:numId w:val="3"/>
        </w:numPr>
        <w:tabs>
          <w:tab w:val="clear" w:pos="3420"/>
        </w:tabs>
        <w:autoSpaceDE w:val="0"/>
        <w:autoSpaceDN w:val="0"/>
        <w:adjustRightInd w:val="0"/>
        <w:ind w:left="2520"/>
        <w:rPr>
          <w:rFonts w:ascii="Arial" w:hAnsi="Arial" w:cs="Arial"/>
        </w:rPr>
      </w:pPr>
      <w:r>
        <w:rPr>
          <w:rFonts w:ascii="Arial" w:hAnsi="Arial" w:cs="Arial"/>
        </w:rPr>
        <w:t xml:space="preserve">........ Rate nach </w:t>
      </w:r>
      <w:r w:rsidR="00D90101">
        <w:rPr>
          <w:rFonts w:ascii="Arial" w:hAnsi="Arial" w:cs="Arial"/>
        </w:rPr>
        <w:t>Abnahme</w:t>
      </w:r>
      <w:r w:rsidR="00985F61">
        <w:rPr>
          <w:rStyle w:val="Funotenzeichen"/>
          <w:rFonts w:ascii="Arial" w:hAnsi="Arial" w:cs="Arial"/>
        </w:rPr>
        <w:footnoteReference w:id="18"/>
      </w:r>
      <w:r>
        <w:rPr>
          <w:rFonts w:ascii="Arial" w:hAnsi="Arial" w:cs="Arial"/>
        </w:rPr>
        <w:t xml:space="preserve"> des ....... Zwischenberichts und auf </w:t>
      </w:r>
      <w:r>
        <w:rPr>
          <w:rFonts w:ascii="Arial" w:hAnsi="Arial" w:cs="Arial"/>
          <w:szCs w:val="21"/>
        </w:rPr>
        <w:t>Anforderung</w:t>
      </w:r>
      <w:r>
        <w:rPr>
          <w:rFonts w:ascii="Arial" w:hAnsi="Arial" w:cs="Arial"/>
        </w:rPr>
        <w:t xml:space="preserve"> in Höhe von Euro ........;</w:t>
      </w:r>
      <w:r>
        <w:rPr>
          <w:rStyle w:val="Funotenzeichen"/>
          <w:rFonts w:ascii="Arial" w:hAnsi="Arial" w:cs="Arial"/>
          <w:szCs w:val="21"/>
        </w:rPr>
        <w:footnoteReference w:id="19"/>
      </w:r>
    </w:p>
    <w:p w:rsidR="00EB6450" w:rsidRDefault="00EB6450">
      <w:pPr>
        <w:ind w:left="3200"/>
        <w:jc w:val="both"/>
        <w:rPr>
          <w:rFonts w:ascii="Arial" w:hAnsi="Arial" w:cs="Arial"/>
          <w:szCs w:val="13"/>
        </w:rPr>
      </w:pPr>
    </w:p>
    <w:p w:rsidR="00EB6450" w:rsidRDefault="00EB6450" w:rsidP="00EB6450">
      <w:pPr>
        <w:numPr>
          <w:ilvl w:val="0"/>
          <w:numId w:val="3"/>
        </w:numPr>
        <w:tabs>
          <w:tab w:val="clear" w:pos="3420"/>
        </w:tabs>
        <w:autoSpaceDE w:val="0"/>
        <w:autoSpaceDN w:val="0"/>
        <w:adjustRightInd w:val="0"/>
        <w:ind w:left="2520"/>
        <w:rPr>
          <w:rFonts w:ascii="Arial" w:hAnsi="Arial" w:cs="Arial"/>
        </w:rPr>
      </w:pPr>
      <w:r>
        <w:rPr>
          <w:rFonts w:ascii="Arial" w:hAnsi="Arial" w:cs="Arial"/>
        </w:rPr>
        <w:t xml:space="preserve">die Schlusszahlung nach </w:t>
      </w:r>
      <w:r w:rsidR="00D90101">
        <w:rPr>
          <w:rFonts w:ascii="Arial" w:hAnsi="Arial" w:cs="Arial"/>
        </w:rPr>
        <w:t>Abnahme</w:t>
      </w:r>
      <w:r w:rsidR="00583E15">
        <w:rPr>
          <w:rStyle w:val="Funotenzeichen"/>
          <w:rFonts w:ascii="Arial" w:hAnsi="Arial" w:cs="Arial"/>
        </w:rPr>
        <w:footnoteReference w:id="20"/>
      </w:r>
      <w:r w:rsidR="00D90101">
        <w:rPr>
          <w:rFonts w:ascii="Arial" w:hAnsi="Arial" w:cs="Arial"/>
        </w:rPr>
        <w:t xml:space="preserve"> </w:t>
      </w:r>
      <w:r>
        <w:rPr>
          <w:rFonts w:ascii="Arial" w:hAnsi="Arial" w:cs="Arial"/>
        </w:rPr>
        <w:t>der Endfassung des Schlussberichts und auf Anforderung in Höhe von Euro .......</w:t>
      </w:r>
    </w:p>
    <w:p w:rsidR="00EB6450" w:rsidRDefault="00EB6450">
      <w:pPr>
        <w:jc w:val="both"/>
        <w:rPr>
          <w:rFonts w:ascii="Arial" w:hAnsi="Arial" w:cs="Arial"/>
        </w:rPr>
      </w:pPr>
    </w:p>
    <w:p w:rsidR="00EB6450" w:rsidRDefault="00EB6450">
      <w:pPr>
        <w:pStyle w:val="Textkrper2"/>
        <w:tabs>
          <w:tab w:val="clear" w:pos="1820"/>
        </w:tabs>
        <w:autoSpaceDE/>
        <w:autoSpaceDN/>
        <w:adjustRightInd/>
        <w:rPr>
          <w:szCs w:val="24"/>
        </w:rPr>
      </w:pPr>
      <w:r>
        <w:rPr>
          <w:szCs w:val="24"/>
        </w:rPr>
        <w:t>(2) Die Vergütung wird auf folgendes Konto überwiesen:</w:t>
      </w:r>
    </w:p>
    <w:p w:rsidR="00EB6450" w:rsidRDefault="00EB6450">
      <w:pPr>
        <w:jc w:val="both"/>
        <w:rPr>
          <w:rFonts w:ascii="Arial" w:hAnsi="Arial" w:cs="Arial"/>
        </w:rPr>
      </w:pPr>
    </w:p>
    <w:p w:rsidR="00316AE1" w:rsidRPr="00207725" w:rsidRDefault="00316AE1" w:rsidP="00316AE1">
      <w:pPr>
        <w:tabs>
          <w:tab w:val="left" w:pos="4159"/>
          <w:tab w:val="left" w:pos="7938"/>
        </w:tabs>
        <w:ind w:left="2633"/>
        <w:rPr>
          <w:rFonts w:ascii="Arial" w:hAnsi="Arial" w:cs="Arial"/>
        </w:rPr>
      </w:pPr>
      <w:r w:rsidRPr="00207725">
        <w:rPr>
          <w:rFonts w:ascii="Arial" w:hAnsi="Arial" w:cs="Arial"/>
        </w:rPr>
        <w:t>IBAN</w:t>
      </w:r>
      <w:r>
        <w:rPr>
          <w:rFonts w:ascii="Arial" w:hAnsi="Arial" w:cs="Arial"/>
        </w:rPr>
        <w:t>:</w:t>
      </w:r>
      <w:r w:rsidRPr="00207725">
        <w:rPr>
          <w:rFonts w:ascii="Arial" w:hAnsi="Arial" w:cs="Arial"/>
        </w:rPr>
        <w:tab/>
      </w:r>
    </w:p>
    <w:p w:rsidR="00316AE1" w:rsidRPr="00207725" w:rsidRDefault="00316AE1" w:rsidP="00316AE1">
      <w:pPr>
        <w:tabs>
          <w:tab w:val="left" w:pos="4159"/>
          <w:tab w:val="left" w:pos="7938"/>
        </w:tabs>
        <w:spacing w:before="240"/>
        <w:ind w:left="2633"/>
        <w:rPr>
          <w:rFonts w:ascii="Arial" w:hAnsi="Arial" w:cs="Arial"/>
        </w:rPr>
      </w:pPr>
      <w:r w:rsidRPr="00207725">
        <w:rPr>
          <w:rFonts w:ascii="Arial" w:hAnsi="Arial" w:cs="Arial"/>
        </w:rPr>
        <w:t>BIC</w:t>
      </w:r>
      <w:r>
        <w:rPr>
          <w:rFonts w:ascii="Arial" w:hAnsi="Arial" w:cs="Arial"/>
        </w:rPr>
        <w:t>:</w:t>
      </w:r>
      <w:r w:rsidRPr="00207725">
        <w:rPr>
          <w:rFonts w:ascii="Arial" w:hAnsi="Arial" w:cs="Arial"/>
        </w:rPr>
        <w:t xml:space="preserve">   </w:t>
      </w:r>
      <w:r w:rsidRPr="00207725">
        <w:rPr>
          <w:rFonts w:ascii="Arial" w:hAnsi="Arial" w:cs="Arial"/>
        </w:rPr>
        <w:tab/>
      </w:r>
    </w:p>
    <w:p w:rsidR="00316AE1" w:rsidRPr="00207725" w:rsidRDefault="00316AE1" w:rsidP="00316AE1">
      <w:pPr>
        <w:tabs>
          <w:tab w:val="left" w:pos="4159"/>
          <w:tab w:val="left" w:pos="7938"/>
        </w:tabs>
        <w:spacing w:before="240"/>
        <w:ind w:left="2633"/>
        <w:rPr>
          <w:rFonts w:ascii="Arial" w:hAnsi="Arial" w:cs="Arial"/>
        </w:rPr>
      </w:pPr>
      <w:r w:rsidRPr="00207725">
        <w:rPr>
          <w:rFonts w:ascii="Arial" w:hAnsi="Arial" w:cs="Arial"/>
        </w:rPr>
        <w:t>Kontoinhaber</w:t>
      </w:r>
      <w:r>
        <w:rPr>
          <w:rFonts w:ascii="Arial" w:hAnsi="Arial" w:cs="Arial"/>
        </w:rPr>
        <w:t>:</w:t>
      </w:r>
      <w:r w:rsidRPr="00207725">
        <w:rPr>
          <w:rFonts w:ascii="Arial" w:hAnsi="Arial" w:cs="Arial"/>
        </w:rPr>
        <w:tab/>
      </w:r>
    </w:p>
    <w:p w:rsidR="00EB6450" w:rsidRDefault="00EB6450">
      <w:pPr>
        <w:pStyle w:val="Textkrper-Einzug2"/>
        <w:ind w:left="0"/>
        <w:jc w:val="both"/>
      </w:pPr>
    </w:p>
    <w:p w:rsidR="000C798A" w:rsidRDefault="000C798A">
      <w:pPr>
        <w:pStyle w:val="Textkrper-Einzug2"/>
        <w:ind w:left="0"/>
        <w:jc w:val="both"/>
      </w:pPr>
      <w:r>
        <w:t>(3) Im Übrigen gelten §§ 15 und 17 VOL/B.</w:t>
      </w:r>
    </w:p>
    <w:p w:rsidR="000C798A" w:rsidRDefault="000C798A">
      <w:pPr>
        <w:pStyle w:val="Textkrper-Einzug2"/>
        <w:ind w:left="0"/>
        <w:jc w:val="both"/>
      </w:pPr>
    </w:p>
    <w:p w:rsidR="00B4513E" w:rsidRDefault="00B4513E">
      <w:pPr>
        <w:rPr>
          <w:rFonts w:ascii="Arial" w:hAnsi="Arial" w:cs="Arial"/>
        </w:rPr>
      </w:pPr>
      <w:r>
        <w:rPr>
          <w:rFonts w:ascii="Arial" w:hAnsi="Arial" w:cs="Arial"/>
        </w:rPr>
        <w:br w:type="page"/>
      </w:r>
    </w:p>
    <w:p w:rsidR="00EB6450" w:rsidRDefault="00EB6450">
      <w:pPr>
        <w:rPr>
          <w:rFonts w:ascii="Arial" w:hAnsi="Arial" w:cs="Arial"/>
        </w:rPr>
      </w:pPr>
    </w:p>
    <w:p w:rsidR="00EB6450" w:rsidRDefault="00EB6450" w:rsidP="006673CA">
      <w:pPr>
        <w:pStyle w:val="berschrift2"/>
      </w:pPr>
      <w:r>
        <w:t>§ 1</w:t>
      </w:r>
      <w:r w:rsidR="00377A48">
        <w:t>6</w:t>
      </w:r>
      <w:r>
        <w:t xml:space="preserve"> Sonstige Vereinbarungen</w:t>
      </w:r>
    </w:p>
    <w:p w:rsidR="00EB6450" w:rsidRDefault="00EB6450">
      <w:pPr>
        <w:autoSpaceDE w:val="0"/>
        <w:autoSpaceDN w:val="0"/>
        <w:adjustRightInd w:val="0"/>
        <w:jc w:val="both"/>
        <w:rPr>
          <w:rFonts w:ascii="Arial" w:hAnsi="Arial" w:cs="Arial"/>
          <w:szCs w:val="21"/>
        </w:rPr>
      </w:pPr>
    </w:p>
    <w:p w:rsidR="00EB6450" w:rsidRDefault="00EB6450">
      <w:pPr>
        <w:autoSpaceDE w:val="0"/>
        <w:autoSpaceDN w:val="0"/>
        <w:adjustRightInd w:val="0"/>
        <w:jc w:val="both"/>
        <w:rPr>
          <w:rFonts w:ascii="Arial" w:hAnsi="Arial" w:cs="Arial"/>
        </w:rPr>
      </w:pPr>
      <w:r>
        <w:rPr>
          <w:rFonts w:ascii="Arial" w:hAnsi="Arial" w:cs="Arial"/>
          <w:szCs w:val="21"/>
        </w:rPr>
        <w:t>(</w:t>
      </w:r>
      <w:r w:rsidR="00A51C3C">
        <w:rPr>
          <w:rFonts w:ascii="Arial" w:hAnsi="Arial" w:cs="Arial"/>
          <w:szCs w:val="21"/>
        </w:rPr>
        <w:t>1</w:t>
      </w:r>
      <w:r>
        <w:rPr>
          <w:rFonts w:ascii="Arial" w:hAnsi="Arial" w:cs="Arial"/>
          <w:szCs w:val="21"/>
        </w:rPr>
        <w:t>) Sollten Bestimmungen dieses Vertrages teilweise oder ganz unwirksam</w:t>
      </w:r>
      <w:r w:rsidR="009D34F3">
        <w:rPr>
          <w:rFonts w:ascii="Arial" w:hAnsi="Arial" w:cs="Arial"/>
          <w:szCs w:val="21"/>
        </w:rPr>
        <w:t>, nichtig</w:t>
      </w:r>
      <w:r>
        <w:rPr>
          <w:rFonts w:ascii="Arial" w:hAnsi="Arial" w:cs="Arial"/>
          <w:szCs w:val="21"/>
        </w:rPr>
        <w:t xml:space="preserve"> oder undurchführbar sein, wird die Gültigkeit der übrigen Bestimmungen hierdurch nicht berührt. </w:t>
      </w:r>
    </w:p>
    <w:p w:rsidR="00EB6450" w:rsidRDefault="00EB6450">
      <w:pPr>
        <w:jc w:val="both"/>
        <w:rPr>
          <w:rFonts w:ascii="Arial" w:hAnsi="Arial" w:cs="Arial"/>
        </w:rPr>
      </w:pPr>
    </w:p>
    <w:p w:rsidR="009D34F3" w:rsidRDefault="00A51C3C">
      <w:pPr>
        <w:jc w:val="both"/>
        <w:rPr>
          <w:rFonts w:ascii="Arial" w:hAnsi="Arial" w:cs="Arial"/>
        </w:rPr>
      </w:pPr>
      <w:r>
        <w:rPr>
          <w:rFonts w:ascii="Arial" w:hAnsi="Arial" w:cs="Arial"/>
        </w:rPr>
        <w:t>(2</w:t>
      </w:r>
      <w:r w:rsidR="009D34F3">
        <w:rPr>
          <w:rFonts w:ascii="Arial" w:hAnsi="Arial" w:cs="Arial"/>
        </w:rPr>
        <w:t>) Soweit die Voraussetzungen des § 38 ZPO vorliegen, richtet sich der Gerichtsstand nach dem Sitz der für die Prozessvertretung der AG zuständigen Stelle.</w:t>
      </w:r>
    </w:p>
    <w:p w:rsidR="00781448" w:rsidRDefault="00781448">
      <w:pPr>
        <w:jc w:val="both"/>
        <w:rPr>
          <w:rFonts w:ascii="Arial" w:hAnsi="Arial" w:cs="Arial"/>
        </w:rPr>
      </w:pPr>
    </w:p>
    <w:p w:rsidR="00781448" w:rsidRDefault="00A51C3C">
      <w:pPr>
        <w:jc w:val="both"/>
        <w:rPr>
          <w:rFonts w:ascii="Arial" w:hAnsi="Arial" w:cs="Arial"/>
        </w:rPr>
      </w:pPr>
      <w:r>
        <w:rPr>
          <w:rFonts w:ascii="Arial" w:hAnsi="Arial" w:cs="Arial"/>
        </w:rPr>
        <w:t>(3</w:t>
      </w:r>
      <w:r w:rsidR="00781448">
        <w:rPr>
          <w:rFonts w:ascii="Arial" w:hAnsi="Arial" w:cs="Arial"/>
        </w:rPr>
        <w:t>) Vertragssprache ist deutsch. Alle Erklärungen und Verhandlungen sowie die Darstellung der Ergebnisse der Leistung einschließlich aller Zwischenschritte erfolgen in deutscher Sprache.</w:t>
      </w:r>
    </w:p>
    <w:p w:rsidR="00781448" w:rsidRDefault="00781448">
      <w:pPr>
        <w:jc w:val="both"/>
        <w:rPr>
          <w:rFonts w:ascii="Arial" w:hAnsi="Arial" w:cs="Arial"/>
        </w:rPr>
      </w:pPr>
    </w:p>
    <w:p w:rsidR="00822B1D" w:rsidRDefault="00A51C3C" w:rsidP="00981710">
      <w:pPr>
        <w:spacing w:after="720"/>
        <w:jc w:val="both"/>
        <w:rPr>
          <w:rFonts w:ascii="Arial" w:hAnsi="Arial" w:cs="Arial"/>
        </w:rPr>
      </w:pPr>
      <w:r>
        <w:rPr>
          <w:rFonts w:ascii="Arial" w:hAnsi="Arial" w:cs="Arial"/>
        </w:rPr>
        <w:t>(4</w:t>
      </w:r>
      <w:r w:rsidR="00781448">
        <w:rPr>
          <w:rFonts w:ascii="Arial" w:hAnsi="Arial" w:cs="Arial"/>
        </w:rPr>
        <w:t xml:space="preserve">) Für die Regelung der vertraglichen und außervertraglichen Beziehungen zwischen den Vertragsparteien gilt das Recht der Bundesrepublik Deutschland </w:t>
      </w:r>
      <w:r w:rsidR="00781448" w:rsidRPr="00781448">
        <w:rPr>
          <w:rFonts w:ascii="Arial" w:hAnsi="Arial" w:cs="Arial"/>
        </w:rPr>
        <w:t>unter Ausschluss internationalen Einheitsrechts</w:t>
      </w:r>
      <w:r w:rsidR="00822B1D">
        <w:rPr>
          <w:rFonts w:ascii="Arial" w:hAnsi="Arial" w:cs="Arial"/>
        </w:rPr>
        <w:t xml:space="preserve"> sowie des internationalen Privatrechts</w:t>
      </w:r>
      <w:r w:rsidR="00781448">
        <w:rPr>
          <w:rFonts w:ascii="Arial" w:hAnsi="Arial" w:cs="Arial"/>
        </w:rPr>
        <w:t>.</w:t>
      </w:r>
    </w:p>
    <w:p w:rsidR="001A006A" w:rsidRPr="002A3EDE" w:rsidRDefault="00EB6450" w:rsidP="002A3EDE">
      <w:pPr>
        <w:spacing w:after="1080"/>
        <w:jc w:val="both"/>
        <w:rPr>
          <w:rFonts w:ascii="Arial" w:hAnsi="Arial" w:cs="Arial"/>
          <w:i/>
          <w:iCs/>
        </w:rPr>
      </w:pPr>
      <w:r>
        <w:rPr>
          <w:rFonts w:ascii="Arial" w:hAnsi="Arial" w:cs="Arial"/>
        </w:rPr>
        <w:t xml:space="preserve">Bremen, </w:t>
      </w:r>
      <w:r>
        <w:rPr>
          <w:rFonts w:ascii="Arial" w:hAnsi="Arial" w:cs="Arial"/>
          <w:i/>
          <w:iCs/>
        </w:rPr>
        <w:t>Datum</w:t>
      </w:r>
    </w:p>
    <w:p w:rsidR="00AE10BB" w:rsidRPr="000421EA" w:rsidRDefault="00AE10BB" w:rsidP="001A006A">
      <w:pPr>
        <w:pStyle w:val="Textkrper"/>
        <w:tabs>
          <w:tab w:val="left" w:pos="6170"/>
        </w:tabs>
        <w:ind w:left="108"/>
        <w:rPr>
          <w:rFonts w:cs="Arial"/>
          <w:color w:val="auto"/>
        </w:rPr>
      </w:pPr>
      <w:r w:rsidRPr="000421EA">
        <w:rPr>
          <w:rFonts w:cs="Arial"/>
          <w:color w:val="auto"/>
        </w:rPr>
        <w:t>……………………………</w:t>
      </w:r>
      <w:r w:rsidRPr="000421EA">
        <w:rPr>
          <w:rFonts w:cs="Arial"/>
          <w:color w:val="auto"/>
        </w:rPr>
        <w:tab/>
        <w:t>……………………………..</w:t>
      </w:r>
    </w:p>
    <w:p w:rsidR="00AE10BB" w:rsidRPr="000421EA" w:rsidRDefault="00AE10BB" w:rsidP="00AE10BB">
      <w:pPr>
        <w:pStyle w:val="Textkrper"/>
        <w:tabs>
          <w:tab w:val="left" w:pos="6237"/>
        </w:tabs>
        <w:rPr>
          <w:rFonts w:cs="Arial"/>
          <w:color w:val="auto"/>
        </w:rPr>
      </w:pPr>
      <w:r w:rsidRPr="000421EA">
        <w:rPr>
          <w:rFonts w:cs="Arial"/>
          <w:color w:val="auto"/>
        </w:rPr>
        <w:t>(Unterschrift AN)</w:t>
      </w:r>
      <w:r w:rsidRPr="000421EA">
        <w:rPr>
          <w:rFonts w:cs="Arial"/>
          <w:color w:val="auto"/>
        </w:rPr>
        <w:tab/>
        <w:t>Name Amtsbezeichnung</w:t>
      </w:r>
    </w:p>
    <w:p w:rsidR="00AE10BB" w:rsidRPr="000421EA" w:rsidRDefault="00AE10BB" w:rsidP="00AE10BB">
      <w:pPr>
        <w:pStyle w:val="Textkrper"/>
        <w:tabs>
          <w:tab w:val="left" w:pos="6201"/>
        </w:tabs>
        <w:ind w:left="108"/>
        <w:rPr>
          <w:rFonts w:cs="Arial"/>
          <w:color w:val="auto"/>
        </w:rPr>
      </w:pPr>
      <w:r>
        <w:rPr>
          <w:rFonts w:cs="Arial"/>
          <w:color w:val="auto"/>
        </w:rPr>
        <w:tab/>
      </w:r>
      <w:r w:rsidRPr="000421EA">
        <w:rPr>
          <w:rFonts w:cs="Arial"/>
          <w:color w:val="auto"/>
        </w:rPr>
        <w:t>(Unterschrift AG)</w:t>
      </w:r>
    </w:p>
    <w:p w:rsidR="00EB6450" w:rsidRDefault="00EB6450">
      <w:pPr>
        <w:ind w:left="6120"/>
        <w:jc w:val="both"/>
        <w:rPr>
          <w:rFonts w:ascii="Arial" w:hAnsi="Arial" w:cs="Arial"/>
        </w:rPr>
      </w:pPr>
    </w:p>
    <w:sectPr w:rsidR="00EB6450" w:rsidSect="007C03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F3B" w:rsidRDefault="00382F3B">
      <w:r>
        <w:separator/>
      </w:r>
    </w:p>
  </w:endnote>
  <w:endnote w:type="continuationSeparator" w:id="0">
    <w:p w:rsidR="00382F3B" w:rsidRDefault="0038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1A" w:rsidRDefault="006900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39" w:rsidRPr="007C0339" w:rsidRDefault="007C0339">
    <w:pPr>
      <w:pStyle w:val="Fuzeile"/>
      <w:jc w:val="center"/>
      <w:rPr>
        <w:rFonts w:ascii="Arial" w:hAnsi="Arial" w:cs="Arial"/>
      </w:rPr>
    </w:pPr>
    <w:r w:rsidRPr="007C0339">
      <w:rPr>
        <w:rFonts w:ascii="Arial" w:hAnsi="Arial" w:cs="Arial"/>
      </w:rPr>
      <w:fldChar w:fldCharType="begin"/>
    </w:r>
    <w:r w:rsidRPr="007C0339">
      <w:rPr>
        <w:rFonts w:ascii="Arial" w:hAnsi="Arial" w:cs="Arial"/>
      </w:rPr>
      <w:instrText>PAGE   \* MERGEFORMAT</w:instrText>
    </w:r>
    <w:r w:rsidRPr="007C0339">
      <w:rPr>
        <w:rFonts w:ascii="Arial" w:hAnsi="Arial" w:cs="Arial"/>
      </w:rPr>
      <w:fldChar w:fldCharType="separate"/>
    </w:r>
    <w:r w:rsidR="000405FD">
      <w:rPr>
        <w:rFonts w:ascii="Arial" w:hAnsi="Arial" w:cs="Arial"/>
        <w:noProof/>
      </w:rPr>
      <w:t>13</w:t>
    </w:r>
    <w:r w:rsidRPr="007C0339">
      <w:rPr>
        <w:rFonts w:ascii="Arial" w:hAnsi="Arial" w:cs="Arial"/>
      </w:rPr>
      <w:fldChar w:fldCharType="end"/>
    </w:r>
  </w:p>
  <w:p w:rsidR="007C0339" w:rsidRDefault="007C03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39" w:rsidRPr="007C0339" w:rsidRDefault="007C0339">
    <w:pPr>
      <w:pStyle w:val="Fuzeile"/>
      <w:jc w:val="center"/>
      <w:rPr>
        <w:rFonts w:ascii="Arial" w:hAnsi="Arial" w:cs="Arial"/>
      </w:rPr>
    </w:pPr>
    <w:r w:rsidRPr="007C0339">
      <w:rPr>
        <w:rFonts w:ascii="Arial" w:hAnsi="Arial" w:cs="Arial"/>
      </w:rPr>
      <w:fldChar w:fldCharType="begin"/>
    </w:r>
    <w:r w:rsidRPr="007C0339">
      <w:rPr>
        <w:rFonts w:ascii="Arial" w:hAnsi="Arial" w:cs="Arial"/>
      </w:rPr>
      <w:instrText>PAGE   \* MERGEFORMAT</w:instrText>
    </w:r>
    <w:r w:rsidRPr="007C0339">
      <w:rPr>
        <w:rFonts w:ascii="Arial" w:hAnsi="Arial" w:cs="Arial"/>
      </w:rPr>
      <w:fldChar w:fldCharType="separate"/>
    </w:r>
    <w:r w:rsidR="000405FD">
      <w:rPr>
        <w:rFonts w:ascii="Arial" w:hAnsi="Arial" w:cs="Arial"/>
        <w:noProof/>
      </w:rPr>
      <w:t>1</w:t>
    </w:r>
    <w:r w:rsidRPr="007C0339">
      <w:rPr>
        <w:rFonts w:ascii="Arial" w:hAnsi="Arial" w:cs="Arial"/>
      </w:rPr>
      <w:fldChar w:fldCharType="end"/>
    </w:r>
  </w:p>
  <w:p w:rsidR="007C0339" w:rsidRDefault="007C03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F3B" w:rsidRDefault="00382F3B">
      <w:r>
        <w:separator/>
      </w:r>
    </w:p>
  </w:footnote>
  <w:footnote w:type="continuationSeparator" w:id="0">
    <w:p w:rsidR="00382F3B" w:rsidRDefault="00382F3B">
      <w:r>
        <w:continuationSeparator/>
      </w:r>
    </w:p>
  </w:footnote>
  <w:footnote w:id="1">
    <w:p w:rsidR="00D71CF3" w:rsidRDefault="00D71CF3">
      <w:pPr>
        <w:pStyle w:val="Funotentext"/>
      </w:pPr>
      <w:r>
        <w:rPr>
          <w:rStyle w:val="Funotenzeichen"/>
        </w:rPr>
        <w:footnoteRef/>
      </w:r>
      <w:r>
        <w:t xml:space="preserve"> </w:t>
      </w:r>
      <w:r w:rsidR="005B4470">
        <w:t xml:space="preserve">Information für den Verwender: </w:t>
      </w:r>
      <w:r>
        <w:t>Jedenfalls soweit die</w:t>
      </w:r>
      <w:r w:rsidR="009B7006">
        <w:t xml:space="preserve"> VgV oder die</w:t>
      </w:r>
      <w:r>
        <w:t xml:space="preserve"> UVgO anzuwenden ist, ist die VOL/B </w:t>
      </w:r>
      <w:r w:rsidR="00AD5A44">
        <w:t xml:space="preserve">in der Regel </w:t>
      </w:r>
      <w:r>
        <w:t xml:space="preserve">einzubeziehen, vgl. </w:t>
      </w:r>
      <w:r w:rsidR="009B7006">
        <w:t xml:space="preserve">§ 29 Abs. 2 VgV und </w:t>
      </w:r>
      <w:r>
        <w:t xml:space="preserve">§ 21 Abs. 2 UVgO. </w:t>
      </w:r>
      <w:r w:rsidR="009B7006">
        <w:t>Die UVgO ist i</w:t>
      </w:r>
      <w:r>
        <w:t xml:space="preserve">n Bremen bei gewerblichen Dienstleistungen ab 50.000 € </w:t>
      </w:r>
      <w:r w:rsidR="009B7006">
        <w:t>anzuwenden</w:t>
      </w:r>
      <w:r>
        <w:t xml:space="preserve">, vgl. § 7 Abs. 1 TtVG. </w:t>
      </w:r>
      <w:r w:rsidR="00AD5A44">
        <w:t xml:space="preserve">Ein Verzicht auf die Einbeziehung der VOL/B ist in Ausnahmefällen möglich, bedarf aber einer Begründung. </w:t>
      </w:r>
      <w:r>
        <w:t xml:space="preserve">Bei freiberuflichen Leistungen </w:t>
      </w:r>
      <w:r w:rsidR="009B7006">
        <w:t>gibt es</w:t>
      </w:r>
      <w:r w:rsidR="005B4470">
        <w:t xml:space="preserve"> im Unterschwellenbereich</w:t>
      </w:r>
      <w:r w:rsidR="009B7006">
        <w:t xml:space="preserve"> keine Vorgabe zur Einbeziehung der VOL/B</w:t>
      </w:r>
      <w:r w:rsidR="005B4470">
        <w:t>, im Oberschwellenbereich nur in bestimmten Fällen, vgl. § 29 Abs. 2 S. 2 VgV</w:t>
      </w:r>
      <w:r w:rsidR="00985F61">
        <w:t>.</w:t>
      </w:r>
      <w:r w:rsidR="003C2F7E">
        <w:t xml:space="preserve"> </w:t>
      </w:r>
      <w:r w:rsidR="00377A48">
        <w:t>Insgesamt kann aber</w:t>
      </w:r>
      <w:r w:rsidR="00985F61">
        <w:t xml:space="preserve"> gerade</w:t>
      </w:r>
      <w:r w:rsidR="00103EF8">
        <w:t xml:space="preserve"> wegen der Regelungen zu </w:t>
      </w:r>
      <w:r w:rsidR="001F6979">
        <w:t xml:space="preserve">Pflichtverletzungen des AN und </w:t>
      </w:r>
      <w:r w:rsidR="00103EF8">
        <w:t>Mängelansprüchen in §</w:t>
      </w:r>
      <w:r w:rsidR="001F6979">
        <w:t>§ 7,</w:t>
      </w:r>
      <w:r w:rsidR="00103EF8">
        <w:t xml:space="preserve"> 14 VOL/B</w:t>
      </w:r>
      <w:r w:rsidR="001F6979">
        <w:t xml:space="preserve"> </w:t>
      </w:r>
      <w:r w:rsidR="00AD5A44">
        <w:t xml:space="preserve">die </w:t>
      </w:r>
      <w:r w:rsidR="001F6979">
        <w:t xml:space="preserve">Einbeziehung </w:t>
      </w:r>
      <w:r w:rsidR="00AD5A44">
        <w:t xml:space="preserve">zumindest von Teilen </w:t>
      </w:r>
      <w:r w:rsidR="00377A48">
        <w:t>der VOL/B</w:t>
      </w:r>
      <w:r w:rsidR="00BB203C">
        <w:t xml:space="preserve"> </w:t>
      </w:r>
      <w:r w:rsidR="001F6979">
        <w:t xml:space="preserve">in </w:t>
      </w:r>
      <w:r w:rsidR="00AD5A44">
        <w:t xml:space="preserve">bestimmten </w:t>
      </w:r>
      <w:r w:rsidR="00377A48">
        <w:t>Fällen</w:t>
      </w:r>
      <w:r w:rsidR="00AD5A44">
        <w:t xml:space="preserve"> </w:t>
      </w:r>
      <w:r w:rsidR="001F6979">
        <w:t>sinnvoll sein. D</w:t>
      </w:r>
      <w:r w:rsidR="00AD5A44">
        <w:t xml:space="preserve">ies </w:t>
      </w:r>
      <w:r w:rsidR="00985F61">
        <w:t>ist</w:t>
      </w:r>
      <w:r w:rsidR="00AD5A44">
        <w:t xml:space="preserve"> dann im Einzelfall zu prüfen</w:t>
      </w:r>
      <w:r w:rsidR="001F6979">
        <w:t xml:space="preserve">. </w:t>
      </w:r>
    </w:p>
  </w:footnote>
  <w:footnote w:id="2">
    <w:p w:rsidR="005B4470" w:rsidRDefault="005B4470">
      <w:pPr>
        <w:pStyle w:val="Funotentext"/>
      </w:pPr>
      <w:r>
        <w:rPr>
          <w:rStyle w:val="Funotenzeichen"/>
        </w:rPr>
        <w:footnoteRef/>
      </w:r>
      <w:r>
        <w:t xml:space="preserve"> </w:t>
      </w:r>
      <w:r w:rsidRPr="005B4470">
        <w:t>Information für den Verwender: In § 3 wird auf die Frist im zweiten Halbsatz von § 2 Abs. 7 verwiesen. Bitte bei Änderungen von § 2 Abs. 7 daher Stimmigkeit von § 3 und dem geänderten § 2 Abs. 7 prüfen.</w:t>
      </w:r>
    </w:p>
  </w:footnote>
  <w:footnote w:id="3">
    <w:p w:rsidR="00985F61" w:rsidRDefault="00985F61">
      <w:pPr>
        <w:pStyle w:val="Funotentext"/>
      </w:pPr>
      <w:r>
        <w:rPr>
          <w:rStyle w:val="Funotenzeichen"/>
        </w:rPr>
        <w:footnoteRef/>
      </w:r>
      <w:r>
        <w:t xml:space="preserve"> </w:t>
      </w:r>
      <w:r w:rsidR="00754356">
        <w:t xml:space="preserve">Information für den Verwender: </w:t>
      </w:r>
      <w:r>
        <w:t xml:space="preserve">Wenn klar ein Dienstvertrag vorliegt, sollte § 13 dieses Vertragsmuster für diesen konkreten Fall herausgelöscht werden, weil das Dienstvertragsrecht </w:t>
      </w:r>
      <w:r w:rsidR="00754356">
        <w:t xml:space="preserve">jedenfalls nach den Regelungen im BGB </w:t>
      </w:r>
      <w:r>
        <w:t xml:space="preserve">keine Abnahme vorsieht. Ein Dienstvertrag könnte bspw. bei auf längere Dauer angelegten Beratungsverträgen ohne konkret geschuldeten Erfolg vorliegen. </w:t>
      </w:r>
    </w:p>
  </w:footnote>
  <w:footnote w:id="4">
    <w:p w:rsidR="00C04AC8" w:rsidRPr="00303298" w:rsidRDefault="00C04AC8">
      <w:pPr>
        <w:pStyle w:val="Funotentext"/>
      </w:pPr>
      <w:r>
        <w:rPr>
          <w:rStyle w:val="Funotenzeichen"/>
        </w:rPr>
        <w:footnoteRef/>
      </w:r>
      <w:r>
        <w:t xml:space="preserve"> </w:t>
      </w:r>
      <w:r w:rsidRPr="00303298">
        <w:t xml:space="preserve">zuletzt geändert durch Art. 70 G v. 08.12.2010 (BGBl. I S. 1864). </w:t>
      </w:r>
    </w:p>
  </w:footnote>
  <w:footnote w:id="5">
    <w:p w:rsidR="00303298" w:rsidRPr="00303298" w:rsidRDefault="00303298">
      <w:pPr>
        <w:pStyle w:val="Funotentext"/>
      </w:pPr>
      <w:r w:rsidRPr="00303298">
        <w:rPr>
          <w:rStyle w:val="Funotenzeichen"/>
        </w:rPr>
        <w:footnoteRef/>
      </w:r>
      <w:r w:rsidRPr="00303298">
        <w:t xml:space="preserve"> </w:t>
      </w:r>
      <w:r w:rsidR="00754356">
        <w:t xml:space="preserve">Information für den Verwender: </w:t>
      </w:r>
      <w:r>
        <w:t>Die in diesem Vertragsmuster enthaltene 2. Möglichkeit stellt preisrechtlich einen Selbstkostenerstattungspreis</w:t>
      </w:r>
      <w:r w:rsidR="00134718">
        <w:t xml:space="preserve"> gemäß § 7 Abs. 1 VO PR 30/53</w:t>
      </w:r>
      <w:r>
        <w:t xml:space="preserve"> dar. Ein solcher darf </w:t>
      </w:r>
      <w:r w:rsidRPr="00303298">
        <w:t xml:space="preserve">nur vereinbart werden, wenn </w:t>
      </w:r>
      <w:r w:rsidR="00134718">
        <w:t>die Voraussetzungen eines Festpreises nicht vorliegen</w:t>
      </w:r>
      <w:r w:rsidRPr="00303298">
        <w:t>.</w:t>
      </w:r>
    </w:p>
  </w:footnote>
  <w:footnote w:id="6">
    <w:p w:rsidR="009E662E" w:rsidRDefault="009E662E">
      <w:pPr>
        <w:pStyle w:val="Funotentext"/>
      </w:pPr>
      <w:r>
        <w:rPr>
          <w:rStyle w:val="Funotenzeichen"/>
        </w:rPr>
        <w:footnoteRef/>
      </w:r>
      <w:r>
        <w:t xml:space="preserve"> Der hier eingetragene </w:t>
      </w:r>
      <w:r w:rsidR="00134718">
        <w:t>G</w:t>
      </w:r>
      <w:r>
        <w:t>esamtpreis soll identisch sein mit der „</w:t>
      </w:r>
      <w:r w:rsidR="003074C7">
        <w:t>Gesamt</w:t>
      </w:r>
      <w:r w:rsidR="00E136E0">
        <w:t>vergütung (</w:t>
      </w:r>
      <w:r w:rsidR="00134718">
        <w:t xml:space="preserve">inkl. </w:t>
      </w:r>
      <w:r w:rsidR="00E136E0">
        <w:t>USt)</w:t>
      </w:r>
      <w:r>
        <w:t>“ der Kalkulationsgrundlage, sie</w:t>
      </w:r>
      <w:r w:rsidR="003074C7">
        <w:t>he sogleich folgende Tabelle</w:t>
      </w:r>
      <w:r>
        <w:t>.</w:t>
      </w:r>
    </w:p>
  </w:footnote>
  <w:footnote w:id="7">
    <w:p w:rsidR="00A00678" w:rsidRDefault="00A00678" w:rsidP="00A00678">
      <w:pPr>
        <w:pStyle w:val="Funotentext"/>
      </w:pPr>
      <w:r>
        <w:rPr>
          <w:rStyle w:val="Funotenzeichen"/>
        </w:rPr>
        <w:footnoteRef/>
      </w:r>
      <w:r>
        <w:t xml:space="preserve"> z. B. </w:t>
      </w:r>
      <w:r w:rsidR="00CD5F00" w:rsidRPr="00CD5F00">
        <w:t>Consultingpartner</w:t>
      </w:r>
    </w:p>
  </w:footnote>
  <w:footnote w:id="8">
    <w:p w:rsidR="00A00678" w:rsidRDefault="00A00678" w:rsidP="00A00678">
      <w:pPr>
        <w:pStyle w:val="Funotentext"/>
      </w:pPr>
      <w:r>
        <w:rPr>
          <w:rStyle w:val="Funotenzeichen"/>
        </w:rPr>
        <w:footnoteRef/>
      </w:r>
      <w:r>
        <w:t xml:space="preserve"> z. B. </w:t>
      </w:r>
      <w:r w:rsidR="00CD5F00" w:rsidRPr="00CD5F00">
        <w:t>Seniorconsultant</w:t>
      </w:r>
    </w:p>
  </w:footnote>
  <w:footnote w:id="9">
    <w:p w:rsidR="00CD5F00" w:rsidRDefault="00CD5F00">
      <w:pPr>
        <w:pStyle w:val="Funotentext"/>
      </w:pPr>
      <w:r>
        <w:rPr>
          <w:rStyle w:val="Funotenzeichen"/>
        </w:rPr>
        <w:footnoteRef/>
      </w:r>
      <w:r>
        <w:t xml:space="preserve"> Z. B. </w:t>
      </w:r>
      <w:r w:rsidRPr="00CD5F00">
        <w:t>Juniorconsultant</w:t>
      </w:r>
    </w:p>
  </w:footnote>
  <w:footnote w:id="10">
    <w:p w:rsidR="0091629C" w:rsidRDefault="0091629C">
      <w:pPr>
        <w:pStyle w:val="Funotentext"/>
      </w:pPr>
      <w:r>
        <w:rPr>
          <w:rStyle w:val="Funotenzeichen"/>
        </w:rPr>
        <w:footnoteRef/>
      </w:r>
      <w:r>
        <w:t xml:space="preserve"> Hier einzutragen sind die Angaben zu den anfallenden Reise</w:t>
      </w:r>
      <w:r w:rsidRPr="0091629C">
        <w:rPr>
          <w:u w:val="single"/>
        </w:rPr>
        <w:t>zeiten</w:t>
      </w:r>
      <w:r>
        <w:t xml:space="preserve">, also insb. der Stundensatz, mit dem die entsprechenden Zeiten zu vergüten sind. </w:t>
      </w:r>
      <w:r w:rsidR="00D71CF3">
        <w:t xml:space="preserve">Dabei können bei Bedarf auch die Stundensätze für die Reisezeiten für unterschiedliche Kategorien in unterschiedlicher Höhe vereinbart werden, vgl. dazu die </w:t>
      </w:r>
      <w:r w:rsidR="009C0257">
        <w:t xml:space="preserve">vorstehenden Fußnoten). </w:t>
      </w:r>
      <w:r>
        <w:t>Die Reise</w:t>
      </w:r>
      <w:r w:rsidRPr="0091629C">
        <w:rPr>
          <w:u w:val="single"/>
        </w:rPr>
        <w:t>kosten,</w:t>
      </w:r>
      <w:r>
        <w:t xml:space="preserve"> also insb. Kosten für Bahntickets etc., sind gem. § </w:t>
      </w:r>
      <w:r w:rsidR="004C4C79">
        <w:t>14 Abs. 4</w:t>
      </w:r>
      <w:r>
        <w:t xml:space="preserve"> des Vertrages gesondert abzurechnen.</w:t>
      </w:r>
    </w:p>
  </w:footnote>
  <w:footnote w:id="11">
    <w:p w:rsidR="0091629C" w:rsidRDefault="0091629C">
      <w:pPr>
        <w:pStyle w:val="Funotentext"/>
      </w:pPr>
      <w:r>
        <w:rPr>
          <w:rStyle w:val="Funotenzeichen"/>
        </w:rPr>
        <w:footnoteRef/>
      </w:r>
      <w:r>
        <w:t xml:space="preserve"> </w:t>
      </w:r>
      <w:r w:rsidR="00134718">
        <w:t xml:space="preserve">Hierunter </w:t>
      </w:r>
      <w:r>
        <w:t xml:space="preserve">können z. B. </w:t>
      </w:r>
      <w:r w:rsidR="00134718">
        <w:t xml:space="preserve">Materialkosten, </w:t>
      </w:r>
      <w:r>
        <w:t xml:space="preserve">Kosten für die Leistungen von Unterauftragnehmern, Laborkosten, Mietkosten o. ä. </w:t>
      </w:r>
      <w:r w:rsidR="00CA5112">
        <w:t>fallen.</w:t>
      </w:r>
    </w:p>
  </w:footnote>
  <w:footnote w:id="12">
    <w:p w:rsidR="00134718" w:rsidRDefault="00134718" w:rsidP="00134718">
      <w:pPr>
        <w:pStyle w:val="Funotentext"/>
      </w:pPr>
      <w:r>
        <w:rPr>
          <w:rStyle w:val="Funotenzeichen"/>
        </w:rPr>
        <w:footnoteRef/>
      </w:r>
      <w:r>
        <w:t xml:space="preserve"> Die hier angegebene „Gesamt</w:t>
      </w:r>
      <w:r w:rsidR="00CA5112">
        <w:t>vergütung (inkl.</w:t>
      </w:r>
      <w:r>
        <w:t xml:space="preserve"> USt)“ soll identisch sein mit dem in diesem Absatz weiter oben angegebenen, als Festpreis vereinbartem Honorar, </w:t>
      </w:r>
      <w:r w:rsidRPr="00CA5112">
        <w:t xml:space="preserve">siehe Fußnote </w:t>
      </w:r>
      <w:r w:rsidR="00D850F3">
        <w:t>6</w:t>
      </w:r>
      <w:r w:rsidRPr="00CA5112">
        <w:t>.</w:t>
      </w:r>
    </w:p>
  </w:footnote>
  <w:footnote w:id="13">
    <w:p w:rsidR="001F6105" w:rsidRPr="00416185" w:rsidRDefault="001F6105" w:rsidP="001F6105">
      <w:pPr>
        <w:pStyle w:val="Funotentext"/>
        <w:rPr>
          <w:lang w:val="en-US"/>
        </w:rPr>
      </w:pPr>
      <w:r>
        <w:rPr>
          <w:rStyle w:val="Funotenzeichen"/>
        </w:rPr>
        <w:footnoteRef/>
      </w:r>
      <w:r w:rsidRPr="00416185">
        <w:rPr>
          <w:lang w:val="en-US"/>
        </w:rPr>
        <w:t xml:space="preserve"> z. B. Consultingpartner</w:t>
      </w:r>
    </w:p>
  </w:footnote>
  <w:footnote w:id="14">
    <w:p w:rsidR="001F6105" w:rsidRPr="00416185" w:rsidRDefault="001F6105" w:rsidP="001F6105">
      <w:pPr>
        <w:pStyle w:val="Funotentext"/>
        <w:rPr>
          <w:lang w:val="en-US"/>
        </w:rPr>
      </w:pPr>
      <w:r>
        <w:rPr>
          <w:rStyle w:val="Funotenzeichen"/>
        </w:rPr>
        <w:footnoteRef/>
      </w:r>
      <w:r w:rsidRPr="00416185">
        <w:rPr>
          <w:lang w:val="en-US"/>
        </w:rPr>
        <w:t xml:space="preserve"> z. B. Seniorconsultant</w:t>
      </w:r>
    </w:p>
  </w:footnote>
  <w:footnote w:id="15">
    <w:p w:rsidR="001F6105" w:rsidRDefault="001F6105" w:rsidP="001F6105">
      <w:pPr>
        <w:pStyle w:val="Funotentext"/>
      </w:pPr>
      <w:r>
        <w:rPr>
          <w:rStyle w:val="Funotenzeichen"/>
        </w:rPr>
        <w:footnoteRef/>
      </w:r>
      <w:r>
        <w:t xml:space="preserve"> Z. B. </w:t>
      </w:r>
      <w:r w:rsidRPr="00CD5F00">
        <w:t>Juniorconsultant</w:t>
      </w:r>
    </w:p>
  </w:footnote>
  <w:footnote w:id="16">
    <w:p w:rsidR="001F6105" w:rsidRDefault="001F6105" w:rsidP="001F6105">
      <w:pPr>
        <w:pStyle w:val="Funotentext"/>
      </w:pPr>
      <w:r>
        <w:rPr>
          <w:rStyle w:val="Funotenzeichen"/>
        </w:rPr>
        <w:footnoteRef/>
      </w:r>
      <w:r>
        <w:t xml:space="preserve"> Hier einzutragen sind die Angaben zu den anfallenden Reise</w:t>
      </w:r>
      <w:r w:rsidRPr="0091629C">
        <w:rPr>
          <w:u w:val="single"/>
        </w:rPr>
        <w:t>zeiten</w:t>
      </w:r>
      <w:r>
        <w:t>, also insb. der Stundensatz, mit dem die entsprechenden Zeiten zu vergüten sind. Dabei können bei Bedarf auch die Stundensätze für die Reisezeiten für unterschiedliche Kategorien in unterschiedlicher Höhe vereinbart werden, vgl. dazu die vorstehenden Fußnoten). Die Reise</w:t>
      </w:r>
      <w:r w:rsidRPr="0091629C">
        <w:rPr>
          <w:u w:val="single"/>
        </w:rPr>
        <w:t>kosten,</w:t>
      </w:r>
      <w:r>
        <w:t xml:space="preserve"> also insb. Kosten für Bahntickets etc., sind gem. § </w:t>
      </w:r>
      <w:r w:rsidR="004C4C79">
        <w:t>14</w:t>
      </w:r>
      <w:r>
        <w:t xml:space="preserve"> Abs. </w:t>
      </w:r>
      <w:r w:rsidR="004C4C79">
        <w:t>4</w:t>
      </w:r>
      <w:r>
        <w:t xml:space="preserve"> des Vertrages gesondert abzurechnen.</w:t>
      </w:r>
    </w:p>
  </w:footnote>
  <w:footnote w:id="17">
    <w:p w:rsidR="001F6105" w:rsidRDefault="001F6105" w:rsidP="001F6105">
      <w:pPr>
        <w:pStyle w:val="Funotentext"/>
      </w:pPr>
      <w:r>
        <w:rPr>
          <w:rStyle w:val="Funotenzeichen"/>
        </w:rPr>
        <w:footnoteRef/>
      </w:r>
      <w:r>
        <w:t xml:space="preserve"> </w:t>
      </w:r>
      <w:r w:rsidR="00CA5112">
        <w:t>Hierunter können z. B. Materialkosten, Kosten für die Leistungen von Unterauftragnehmern, Laborkosten, Mietkosten o. ä. fallen.</w:t>
      </w:r>
    </w:p>
  </w:footnote>
  <w:footnote w:id="18">
    <w:p w:rsidR="00985F61" w:rsidRDefault="00985F61">
      <w:pPr>
        <w:pStyle w:val="Funotentext"/>
      </w:pPr>
      <w:r>
        <w:rPr>
          <w:rStyle w:val="Funotenzeichen"/>
        </w:rPr>
        <w:footnoteRef/>
      </w:r>
      <w:r w:rsidR="005A2EF6">
        <w:t xml:space="preserve"> Information für den Verwender:</w:t>
      </w:r>
      <w:r>
        <w:t xml:space="preserve"> Wenn im konkreten Fall ausnahmsweise keine Abnahme erforderlich ist (vgl. hierzu die Fußnote oben beim Paragraphen zur Abnahme), </w:t>
      </w:r>
      <w:r w:rsidR="00583E15">
        <w:t>sollte hier statt „Abnahme“ das Wort „Vorlage“ eingefügt werden.</w:t>
      </w:r>
    </w:p>
  </w:footnote>
  <w:footnote w:id="19">
    <w:p w:rsidR="008C19DC" w:rsidRDefault="008C19DC">
      <w:pPr>
        <w:pStyle w:val="Funotentext"/>
      </w:pPr>
      <w:r>
        <w:rPr>
          <w:rStyle w:val="Funotenzeichen"/>
        </w:rPr>
        <w:footnoteRef/>
      </w:r>
      <w:r>
        <w:t xml:space="preserve"> </w:t>
      </w:r>
      <w:r w:rsidR="005A2EF6">
        <w:t xml:space="preserve">Information für den Verwender: </w:t>
      </w:r>
      <w:r w:rsidR="005A2EF6">
        <w:rPr>
          <w:szCs w:val="19"/>
        </w:rPr>
        <w:t>Ggf. w</w:t>
      </w:r>
      <w:r>
        <w:rPr>
          <w:szCs w:val="19"/>
        </w:rPr>
        <w:t>eitere Raten, falls mehrere Zwischenberichte zu erstellen sind.</w:t>
      </w:r>
    </w:p>
  </w:footnote>
  <w:footnote w:id="20">
    <w:p w:rsidR="00583E15" w:rsidRDefault="00583E15">
      <w:pPr>
        <w:pStyle w:val="Funotentext"/>
      </w:pPr>
      <w:r>
        <w:rPr>
          <w:rStyle w:val="Funotenzeichen"/>
        </w:rPr>
        <w:footnoteRef/>
      </w:r>
      <w:r>
        <w:t xml:space="preserve"> </w:t>
      </w:r>
      <w:r w:rsidR="005A2EF6">
        <w:t xml:space="preserve">Information für den Verwender: </w:t>
      </w:r>
      <w:r>
        <w:t>Wenn im konkreten Fall ausnahmsweise keine Abnahme erforderlich ist (vgl. hierzu die Fußnote oben beim Paragraphen zur Abnahme), sollte hier statt „Abnahme“ das Wort „Übergabe“ eingefügt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1A" w:rsidRDefault="006900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1A" w:rsidRDefault="006900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1A" w:rsidRDefault="006900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1C10"/>
    <w:multiLevelType w:val="hybridMultilevel"/>
    <w:tmpl w:val="A5009FD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00C7CA3"/>
    <w:multiLevelType w:val="hybridMultilevel"/>
    <w:tmpl w:val="8946D0F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07C4FC2"/>
    <w:multiLevelType w:val="hybridMultilevel"/>
    <w:tmpl w:val="014636B2"/>
    <w:lvl w:ilvl="0" w:tplc="09D46D26">
      <w:start w:val="1"/>
      <w:numFmt w:val="bullet"/>
      <w:lvlText w:val="–"/>
      <w:lvlJc w:val="left"/>
      <w:pPr>
        <w:tabs>
          <w:tab w:val="num" w:pos="3420"/>
        </w:tabs>
        <w:ind w:left="3420" w:hanging="360"/>
      </w:pPr>
      <w:rPr>
        <w:rFonts w:hint="default"/>
        <w:sz w:val="24"/>
      </w:rPr>
    </w:lvl>
    <w:lvl w:ilvl="1" w:tplc="D31087E8">
      <w:numFmt w:val="bullet"/>
      <w:lvlText w:val="-"/>
      <w:lvlJc w:val="left"/>
      <w:pPr>
        <w:tabs>
          <w:tab w:val="num" w:pos="2640"/>
        </w:tabs>
        <w:ind w:left="2640" w:hanging="360"/>
      </w:pPr>
      <w:rPr>
        <w:rFonts w:ascii="Arial" w:eastAsia="Times New Roman" w:hAnsi="Arial" w:cs="Arial" w:hint="default"/>
        <w:i w:val="0"/>
      </w:rPr>
    </w:lvl>
    <w:lvl w:ilvl="2" w:tplc="04070005">
      <w:start w:val="1"/>
      <w:numFmt w:val="bullet"/>
      <w:lvlText w:val=""/>
      <w:lvlJc w:val="left"/>
      <w:pPr>
        <w:tabs>
          <w:tab w:val="num" w:pos="3360"/>
        </w:tabs>
        <w:ind w:left="3360" w:hanging="360"/>
      </w:pPr>
      <w:rPr>
        <w:rFonts w:ascii="Wingdings" w:hAnsi="Wingdings" w:hint="default"/>
      </w:rPr>
    </w:lvl>
    <w:lvl w:ilvl="3" w:tplc="04070001" w:tentative="1">
      <w:start w:val="1"/>
      <w:numFmt w:val="bullet"/>
      <w:lvlText w:val=""/>
      <w:lvlJc w:val="left"/>
      <w:pPr>
        <w:tabs>
          <w:tab w:val="num" w:pos="4080"/>
        </w:tabs>
        <w:ind w:left="4080" w:hanging="360"/>
      </w:pPr>
      <w:rPr>
        <w:rFonts w:ascii="Symbol" w:hAnsi="Symbol" w:hint="default"/>
      </w:rPr>
    </w:lvl>
    <w:lvl w:ilvl="4" w:tplc="04070003" w:tentative="1">
      <w:start w:val="1"/>
      <w:numFmt w:val="bullet"/>
      <w:lvlText w:val="o"/>
      <w:lvlJc w:val="left"/>
      <w:pPr>
        <w:tabs>
          <w:tab w:val="num" w:pos="4800"/>
        </w:tabs>
        <w:ind w:left="4800" w:hanging="360"/>
      </w:pPr>
      <w:rPr>
        <w:rFonts w:ascii="Courier New" w:hAnsi="Courier New" w:hint="default"/>
      </w:rPr>
    </w:lvl>
    <w:lvl w:ilvl="5" w:tplc="04070005" w:tentative="1">
      <w:start w:val="1"/>
      <w:numFmt w:val="bullet"/>
      <w:lvlText w:val=""/>
      <w:lvlJc w:val="left"/>
      <w:pPr>
        <w:tabs>
          <w:tab w:val="num" w:pos="5520"/>
        </w:tabs>
        <w:ind w:left="5520" w:hanging="360"/>
      </w:pPr>
      <w:rPr>
        <w:rFonts w:ascii="Wingdings" w:hAnsi="Wingdings" w:hint="default"/>
      </w:rPr>
    </w:lvl>
    <w:lvl w:ilvl="6" w:tplc="04070001" w:tentative="1">
      <w:start w:val="1"/>
      <w:numFmt w:val="bullet"/>
      <w:lvlText w:val=""/>
      <w:lvlJc w:val="left"/>
      <w:pPr>
        <w:tabs>
          <w:tab w:val="num" w:pos="6240"/>
        </w:tabs>
        <w:ind w:left="6240" w:hanging="360"/>
      </w:pPr>
      <w:rPr>
        <w:rFonts w:ascii="Symbol" w:hAnsi="Symbol" w:hint="default"/>
      </w:rPr>
    </w:lvl>
    <w:lvl w:ilvl="7" w:tplc="04070003" w:tentative="1">
      <w:start w:val="1"/>
      <w:numFmt w:val="bullet"/>
      <w:lvlText w:val="o"/>
      <w:lvlJc w:val="left"/>
      <w:pPr>
        <w:tabs>
          <w:tab w:val="num" w:pos="6960"/>
        </w:tabs>
        <w:ind w:left="6960" w:hanging="360"/>
      </w:pPr>
      <w:rPr>
        <w:rFonts w:ascii="Courier New" w:hAnsi="Courier New" w:hint="default"/>
      </w:rPr>
    </w:lvl>
    <w:lvl w:ilvl="8" w:tplc="04070005" w:tentative="1">
      <w:start w:val="1"/>
      <w:numFmt w:val="bullet"/>
      <w:lvlText w:val=""/>
      <w:lvlJc w:val="left"/>
      <w:pPr>
        <w:tabs>
          <w:tab w:val="num" w:pos="7680"/>
        </w:tabs>
        <w:ind w:left="76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D0"/>
    <w:rsid w:val="00017AAF"/>
    <w:rsid w:val="000405FD"/>
    <w:rsid w:val="0004068C"/>
    <w:rsid w:val="000421EA"/>
    <w:rsid w:val="000630B5"/>
    <w:rsid w:val="00083002"/>
    <w:rsid w:val="00086B45"/>
    <w:rsid w:val="000A76E9"/>
    <w:rsid w:val="000B078B"/>
    <w:rsid w:val="000B4815"/>
    <w:rsid w:val="000C3F65"/>
    <w:rsid w:val="000C5BFD"/>
    <w:rsid w:val="000C798A"/>
    <w:rsid w:val="000D1915"/>
    <w:rsid w:val="000F3D34"/>
    <w:rsid w:val="00103EF8"/>
    <w:rsid w:val="00113D6A"/>
    <w:rsid w:val="00134718"/>
    <w:rsid w:val="001420D0"/>
    <w:rsid w:val="001527B8"/>
    <w:rsid w:val="001900EE"/>
    <w:rsid w:val="00196684"/>
    <w:rsid w:val="001A006A"/>
    <w:rsid w:val="001C247C"/>
    <w:rsid w:val="001F6105"/>
    <w:rsid w:val="001F6979"/>
    <w:rsid w:val="002007D4"/>
    <w:rsid w:val="00207725"/>
    <w:rsid w:val="00216B02"/>
    <w:rsid w:val="00223C85"/>
    <w:rsid w:val="0025155B"/>
    <w:rsid w:val="002851F9"/>
    <w:rsid w:val="002938AB"/>
    <w:rsid w:val="002A3EDE"/>
    <w:rsid w:val="002D44E0"/>
    <w:rsid w:val="002D6EDA"/>
    <w:rsid w:val="002E4BA9"/>
    <w:rsid w:val="00303298"/>
    <w:rsid w:val="003074C7"/>
    <w:rsid w:val="00316AE1"/>
    <w:rsid w:val="00322563"/>
    <w:rsid w:val="00350EB0"/>
    <w:rsid w:val="00377A48"/>
    <w:rsid w:val="00382F3B"/>
    <w:rsid w:val="003862FD"/>
    <w:rsid w:val="003A5AA7"/>
    <w:rsid w:val="003C2F7E"/>
    <w:rsid w:val="003E0512"/>
    <w:rsid w:val="00416185"/>
    <w:rsid w:val="004233F7"/>
    <w:rsid w:val="00437F20"/>
    <w:rsid w:val="00447EDB"/>
    <w:rsid w:val="004837DA"/>
    <w:rsid w:val="00494289"/>
    <w:rsid w:val="004C4C79"/>
    <w:rsid w:val="004D4C66"/>
    <w:rsid w:val="004D4F61"/>
    <w:rsid w:val="004E1A6A"/>
    <w:rsid w:val="005070BD"/>
    <w:rsid w:val="00517F65"/>
    <w:rsid w:val="00533217"/>
    <w:rsid w:val="00543EC6"/>
    <w:rsid w:val="005747C3"/>
    <w:rsid w:val="00583E15"/>
    <w:rsid w:val="00590D55"/>
    <w:rsid w:val="005A2EF6"/>
    <w:rsid w:val="005B278F"/>
    <w:rsid w:val="005B4470"/>
    <w:rsid w:val="005D40F2"/>
    <w:rsid w:val="00606557"/>
    <w:rsid w:val="00614937"/>
    <w:rsid w:val="00656A4B"/>
    <w:rsid w:val="006621F4"/>
    <w:rsid w:val="006673CA"/>
    <w:rsid w:val="0069001A"/>
    <w:rsid w:val="006F551D"/>
    <w:rsid w:val="007071F3"/>
    <w:rsid w:val="007435A2"/>
    <w:rsid w:val="00754356"/>
    <w:rsid w:val="00755A56"/>
    <w:rsid w:val="007575C2"/>
    <w:rsid w:val="00770DFF"/>
    <w:rsid w:val="00781448"/>
    <w:rsid w:val="0078406B"/>
    <w:rsid w:val="00787039"/>
    <w:rsid w:val="007B5A1D"/>
    <w:rsid w:val="007B70A9"/>
    <w:rsid w:val="007C0339"/>
    <w:rsid w:val="007C252C"/>
    <w:rsid w:val="007D175B"/>
    <w:rsid w:val="007E5202"/>
    <w:rsid w:val="00821771"/>
    <w:rsid w:val="00822B1D"/>
    <w:rsid w:val="00832748"/>
    <w:rsid w:val="00832889"/>
    <w:rsid w:val="00845587"/>
    <w:rsid w:val="00872D3D"/>
    <w:rsid w:val="00883E99"/>
    <w:rsid w:val="008A5B87"/>
    <w:rsid w:val="008B51CD"/>
    <w:rsid w:val="008C19DC"/>
    <w:rsid w:val="008C70D4"/>
    <w:rsid w:val="008D0755"/>
    <w:rsid w:val="008D17A2"/>
    <w:rsid w:val="008D75C5"/>
    <w:rsid w:val="0091629C"/>
    <w:rsid w:val="009330ED"/>
    <w:rsid w:val="00952A76"/>
    <w:rsid w:val="00954A2C"/>
    <w:rsid w:val="00981710"/>
    <w:rsid w:val="00985F61"/>
    <w:rsid w:val="00992BE3"/>
    <w:rsid w:val="009B2053"/>
    <w:rsid w:val="009B7006"/>
    <w:rsid w:val="009C0257"/>
    <w:rsid w:val="009C1006"/>
    <w:rsid w:val="009C60E4"/>
    <w:rsid w:val="009D02B4"/>
    <w:rsid w:val="009D34F3"/>
    <w:rsid w:val="009E662E"/>
    <w:rsid w:val="009F331F"/>
    <w:rsid w:val="009F6FF7"/>
    <w:rsid w:val="00A00678"/>
    <w:rsid w:val="00A2408C"/>
    <w:rsid w:val="00A326AA"/>
    <w:rsid w:val="00A32A21"/>
    <w:rsid w:val="00A332AD"/>
    <w:rsid w:val="00A4421C"/>
    <w:rsid w:val="00A51C3C"/>
    <w:rsid w:val="00A72C9C"/>
    <w:rsid w:val="00A815A2"/>
    <w:rsid w:val="00A91FE3"/>
    <w:rsid w:val="00AD552A"/>
    <w:rsid w:val="00AD5A44"/>
    <w:rsid w:val="00AE10BB"/>
    <w:rsid w:val="00B447BC"/>
    <w:rsid w:val="00B4513E"/>
    <w:rsid w:val="00B66B0F"/>
    <w:rsid w:val="00B73F00"/>
    <w:rsid w:val="00B768DD"/>
    <w:rsid w:val="00B84B00"/>
    <w:rsid w:val="00BB203C"/>
    <w:rsid w:val="00BC0E80"/>
    <w:rsid w:val="00BD06D3"/>
    <w:rsid w:val="00BD610A"/>
    <w:rsid w:val="00BF0D1C"/>
    <w:rsid w:val="00C04AC8"/>
    <w:rsid w:val="00C15084"/>
    <w:rsid w:val="00C26F39"/>
    <w:rsid w:val="00C47E60"/>
    <w:rsid w:val="00C87639"/>
    <w:rsid w:val="00CA0265"/>
    <w:rsid w:val="00CA5112"/>
    <w:rsid w:val="00CB051C"/>
    <w:rsid w:val="00CB18A1"/>
    <w:rsid w:val="00CD5F00"/>
    <w:rsid w:val="00CE00AE"/>
    <w:rsid w:val="00CE7EA6"/>
    <w:rsid w:val="00D03424"/>
    <w:rsid w:val="00D25616"/>
    <w:rsid w:val="00D670F3"/>
    <w:rsid w:val="00D71CF3"/>
    <w:rsid w:val="00D850F3"/>
    <w:rsid w:val="00D86057"/>
    <w:rsid w:val="00D90101"/>
    <w:rsid w:val="00DB5218"/>
    <w:rsid w:val="00DD2301"/>
    <w:rsid w:val="00DF304D"/>
    <w:rsid w:val="00E136E0"/>
    <w:rsid w:val="00E17B93"/>
    <w:rsid w:val="00E26B8E"/>
    <w:rsid w:val="00E37168"/>
    <w:rsid w:val="00E40ED0"/>
    <w:rsid w:val="00E647EC"/>
    <w:rsid w:val="00E64E44"/>
    <w:rsid w:val="00E6711B"/>
    <w:rsid w:val="00E92FC2"/>
    <w:rsid w:val="00EA76BA"/>
    <w:rsid w:val="00EA7A9B"/>
    <w:rsid w:val="00EB5761"/>
    <w:rsid w:val="00EB6450"/>
    <w:rsid w:val="00EC5F29"/>
    <w:rsid w:val="00ED2F5C"/>
    <w:rsid w:val="00ED3F89"/>
    <w:rsid w:val="00F02358"/>
    <w:rsid w:val="00F1541E"/>
    <w:rsid w:val="00F246CE"/>
    <w:rsid w:val="00F3161E"/>
    <w:rsid w:val="00F76BF9"/>
    <w:rsid w:val="00F76DC7"/>
    <w:rsid w:val="00FA756C"/>
    <w:rsid w:val="00FB27AE"/>
    <w:rsid w:val="00FB531D"/>
    <w:rsid w:val="00FC6BC1"/>
    <w:rsid w:val="00FD4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8DEACB-591A-4B54-AA28-D73C0D71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6673CA"/>
    <w:pPr>
      <w:keepNext/>
      <w:jc w:val="center"/>
      <w:outlineLvl w:val="0"/>
    </w:pPr>
    <w:rPr>
      <w:rFonts w:ascii="Arial" w:hAnsi="Arial"/>
      <w:b/>
      <w:bCs/>
      <w:sz w:val="26"/>
      <w:u w:val="single"/>
    </w:rPr>
  </w:style>
  <w:style w:type="paragraph" w:styleId="berschrift2">
    <w:name w:val="heading 2"/>
    <w:basedOn w:val="Standard"/>
    <w:next w:val="Standard"/>
    <w:qFormat/>
    <w:rsid w:val="006673CA"/>
    <w:pPr>
      <w:keepNext/>
      <w:jc w:val="center"/>
      <w:outlineLvl w:val="1"/>
    </w:pPr>
    <w:rPr>
      <w:rFonts w:ascii="Arial" w:hAnsi="Arial"/>
      <w:b/>
      <w:bCs/>
      <w:szCs w:val="26"/>
    </w:rPr>
  </w:style>
  <w:style w:type="paragraph" w:styleId="berschrift3">
    <w:name w:val="heading 3"/>
    <w:basedOn w:val="Standard"/>
    <w:next w:val="Standard"/>
    <w:qFormat/>
    <w:pPr>
      <w:keepNext/>
      <w:jc w:val="center"/>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autoSpaceDE w:val="0"/>
      <w:autoSpaceDN w:val="0"/>
      <w:adjustRightInd w:val="0"/>
      <w:ind w:left="360"/>
      <w:jc w:val="both"/>
    </w:pPr>
    <w:rPr>
      <w:rFonts w:ascii="Arial" w:hAnsi="Arial" w:cs="Arial"/>
      <w:szCs w:val="21"/>
    </w:rPr>
  </w:style>
  <w:style w:type="paragraph" w:styleId="Kopfzeile">
    <w:name w:val="header"/>
    <w:basedOn w:val="Standard"/>
    <w:link w:val="KopfzeileZchn"/>
    <w:uiPriority w:val="99"/>
    <w:pPr>
      <w:tabs>
        <w:tab w:val="center" w:pos="4536"/>
        <w:tab w:val="right" w:pos="9072"/>
      </w:tabs>
    </w:pPr>
    <w:rPr>
      <w:rFonts w:ascii="Arial" w:hAnsi="Arial" w:cs="Arial"/>
      <w:sz w:val="22"/>
    </w:rPr>
  </w:style>
  <w:style w:type="character" w:styleId="Funotenzeichen">
    <w:name w:val="footnote reference"/>
    <w:semiHidden/>
    <w:rPr>
      <w:vertAlign w:val="superscript"/>
    </w:rPr>
  </w:style>
  <w:style w:type="paragraph" w:styleId="Textkrper-Einzug2">
    <w:name w:val="Body Text Indent 2"/>
    <w:basedOn w:val="Standard"/>
    <w:pPr>
      <w:autoSpaceDE w:val="0"/>
      <w:autoSpaceDN w:val="0"/>
      <w:adjustRightInd w:val="0"/>
      <w:ind w:left="1620"/>
    </w:pPr>
    <w:rPr>
      <w:rFonts w:ascii="Arial" w:hAnsi="Arial" w:cs="Arial"/>
      <w:szCs w:val="21"/>
    </w:rPr>
  </w:style>
  <w:style w:type="paragraph" w:styleId="Textkrper">
    <w:name w:val="Body Text"/>
    <w:basedOn w:val="Standard"/>
    <w:rPr>
      <w:rFonts w:ascii="Arial" w:hAnsi="Arial"/>
      <w:color w:val="0000FF"/>
    </w:rPr>
  </w:style>
  <w:style w:type="paragraph" w:styleId="Funotentext">
    <w:name w:val="footnote text"/>
    <w:basedOn w:val="Standard"/>
    <w:semiHidden/>
    <w:rPr>
      <w:rFonts w:ascii="Arial" w:hAnsi="Arial" w:cs="Arial"/>
      <w:sz w:val="20"/>
      <w:szCs w:val="20"/>
    </w:rPr>
  </w:style>
  <w:style w:type="paragraph" w:styleId="Textkrper2">
    <w:name w:val="Body Text 2"/>
    <w:basedOn w:val="Standard"/>
    <w:pPr>
      <w:tabs>
        <w:tab w:val="num" w:pos="1820"/>
      </w:tabs>
      <w:autoSpaceDE w:val="0"/>
      <w:autoSpaceDN w:val="0"/>
      <w:adjustRightInd w:val="0"/>
      <w:jc w:val="both"/>
    </w:pPr>
    <w:rPr>
      <w:rFonts w:ascii="Arial" w:hAnsi="Arial" w:cs="Arial"/>
      <w:szCs w:val="21"/>
    </w:rPr>
  </w:style>
  <w:style w:type="paragraph" w:styleId="Sprechblasentext">
    <w:name w:val="Balloon Text"/>
    <w:basedOn w:val="Standard"/>
    <w:semiHidden/>
    <w:rsid w:val="001420D0"/>
    <w:rPr>
      <w:rFonts w:ascii="Tahoma" w:hAnsi="Tahoma" w:cs="Tahoma"/>
      <w:sz w:val="16"/>
      <w:szCs w:val="16"/>
    </w:rPr>
  </w:style>
  <w:style w:type="paragraph" w:styleId="Fuzeile">
    <w:name w:val="footer"/>
    <w:basedOn w:val="Standard"/>
    <w:link w:val="FuzeileZchn"/>
    <w:uiPriority w:val="99"/>
    <w:rsid w:val="00F1541E"/>
    <w:pPr>
      <w:tabs>
        <w:tab w:val="center" w:pos="4536"/>
        <w:tab w:val="right" w:pos="9072"/>
      </w:tabs>
    </w:pPr>
  </w:style>
  <w:style w:type="character" w:customStyle="1" w:styleId="FuzeileZchn">
    <w:name w:val="Fußzeile Zchn"/>
    <w:link w:val="Fuzeile"/>
    <w:uiPriority w:val="99"/>
    <w:rsid w:val="00F1541E"/>
    <w:rPr>
      <w:sz w:val="24"/>
      <w:szCs w:val="24"/>
    </w:rPr>
  </w:style>
  <w:style w:type="character" w:styleId="Kommentarzeichen">
    <w:name w:val="annotation reference"/>
    <w:rsid w:val="00F1541E"/>
    <w:rPr>
      <w:sz w:val="16"/>
      <w:szCs w:val="16"/>
    </w:rPr>
  </w:style>
  <w:style w:type="paragraph" w:styleId="Kommentartext">
    <w:name w:val="annotation text"/>
    <w:basedOn w:val="Standard"/>
    <w:link w:val="KommentartextZchn"/>
    <w:rsid w:val="00F1541E"/>
    <w:rPr>
      <w:sz w:val="20"/>
      <w:szCs w:val="20"/>
    </w:rPr>
  </w:style>
  <w:style w:type="character" w:customStyle="1" w:styleId="KommentartextZchn">
    <w:name w:val="Kommentartext Zchn"/>
    <w:basedOn w:val="Absatz-Standardschriftart"/>
    <w:link w:val="Kommentartext"/>
    <w:rsid w:val="00F1541E"/>
  </w:style>
  <w:style w:type="paragraph" w:styleId="Kommentarthema">
    <w:name w:val="annotation subject"/>
    <w:basedOn w:val="Kommentartext"/>
    <w:next w:val="Kommentartext"/>
    <w:link w:val="KommentarthemaZchn"/>
    <w:rsid w:val="00F1541E"/>
    <w:rPr>
      <w:b/>
      <w:bCs/>
    </w:rPr>
  </w:style>
  <w:style w:type="character" w:customStyle="1" w:styleId="KommentarthemaZchn">
    <w:name w:val="Kommentarthema Zchn"/>
    <w:link w:val="Kommentarthema"/>
    <w:rsid w:val="00F1541E"/>
    <w:rPr>
      <w:b/>
      <w:bCs/>
    </w:rPr>
  </w:style>
  <w:style w:type="table" w:styleId="Tabellenraster">
    <w:name w:val="Table Grid"/>
    <w:basedOn w:val="NormaleTabelle"/>
    <w:rsid w:val="009E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C70D4"/>
    <w:rPr>
      <w:sz w:val="24"/>
      <w:szCs w:val="24"/>
    </w:rPr>
  </w:style>
  <w:style w:type="character" w:customStyle="1" w:styleId="KopfzeileZchn">
    <w:name w:val="Kopfzeile Zchn"/>
    <w:link w:val="Kopfzeile"/>
    <w:uiPriority w:val="99"/>
    <w:rsid w:val="007C0339"/>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9A10-563F-4BAD-8A01-1D1450AE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3404</Words>
  <Characters>21452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Anlage 4 Vertragsmuster</vt:lpstr>
    </vt:vector>
  </TitlesOfParts>
  <Company>Senatorin für Finanzen</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Vertragsmuster</dc:title>
  <dc:subject/>
  <dc:creator>SF;beratungsauftraege@finanzen.bremen.de</dc:creator>
  <cp:keywords/>
  <dc:description/>
  <cp:lastModifiedBy>Bultjer, Elfi (Finanzen, 34-8)</cp:lastModifiedBy>
  <cp:revision>14</cp:revision>
  <cp:lastPrinted>2020-02-07T09:49:00Z</cp:lastPrinted>
  <dcterms:created xsi:type="dcterms:W3CDTF">2021-03-16T16:15:00Z</dcterms:created>
  <dcterms:modified xsi:type="dcterms:W3CDTF">2021-03-17T09:27:00Z</dcterms:modified>
</cp:coreProperties>
</file>